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15" w:type="dxa"/>
          <w:right w:w="0" w:type="dxa"/>
        </w:tblCellMar>
        <w:tblLook w:val="00A0" w:firstRow="1" w:lastRow="0" w:firstColumn="1" w:lastColumn="0" w:noHBand="0" w:noVBand="0"/>
      </w:tblPr>
      <w:tblGrid>
        <w:gridCol w:w="6503"/>
        <w:gridCol w:w="932"/>
        <w:gridCol w:w="763"/>
        <w:gridCol w:w="1405"/>
        <w:gridCol w:w="900"/>
      </w:tblGrid>
      <w:tr w:rsidR="009C0C2E" w:rsidRPr="00A50D4C" w:rsidTr="002261BD">
        <w:trPr>
          <w:tblCellSpacing w:w="0" w:type="dxa"/>
        </w:trPr>
        <w:tc>
          <w:tcPr>
            <w:tcW w:w="6509" w:type="dxa"/>
            <w:vAlign w:val="center"/>
          </w:tcPr>
          <w:p w:rsidR="009C0C2E" w:rsidRPr="004577C9" w:rsidRDefault="009C0C2E" w:rsidP="004577C9">
            <w:pPr>
              <w:spacing w:after="0" w:line="240" w:lineRule="auto"/>
              <w:rPr>
                <w:rFonts w:ascii="Times New Roman" w:hAnsi="Times New Roman"/>
                <w:lang w:eastAsia="ru-RU"/>
              </w:rPr>
            </w:pPr>
            <w:bookmarkStart w:id="0" w:name="_GoBack"/>
            <w:bookmarkEnd w:id="0"/>
          </w:p>
        </w:tc>
        <w:tc>
          <w:tcPr>
            <w:tcW w:w="923" w:type="dxa"/>
            <w:vAlign w:val="center"/>
          </w:tcPr>
          <w:p w:rsidR="009C0C2E" w:rsidRPr="004577C9" w:rsidRDefault="009C0C2E" w:rsidP="004577C9">
            <w:pPr>
              <w:spacing w:after="0" w:line="240" w:lineRule="auto"/>
              <w:rPr>
                <w:rFonts w:ascii="Times New Roman" w:hAnsi="Times New Roman"/>
                <w:lang w:eastAsia="ru-RU"/>
              </w:rPr>
            </w:pPr>
          </w:p>
        </w:tc>
        <w:tc>
          <w:tcPr>
            <w:tcW w:w="764" w:type="dxa"/>
            <w:vAlign w:val="center"/>
          </w:tcPr>
          <w:p w:rsidR="009C0C2E" w:rsidRPr="004577C9" w:rsidRDefault="009C0C2E" w:rsidP="004577C9">
            <w:pPr>
              <w:spacing w:after="0" w:line="240" w:lineRule="auto"/>
              <w:rPr>
                <w:rFonts w:ascii="Times New Roman" w:hAnsi="Times New Roman"/>
                <w:lang w:eastAsia="ru-RU"/>
              </w:rPr>
            </w:pPr>
          </w:p>
        </w:tc>
        <w:tc>
          <w:tcPr>
            <w:tcW w:w="1406" w:type="dxa"/>
            <w:vAlign w:val="center"/>
          </w:tcPr>
          <w:p w:rsidR="009C0C2E" w:rsidRPr="004577C9" w:rsidRDefault="009C0C2E" w:rsidP="004577C9">
            <w:pPr>
              <w:spacing w:after="0" w:line="240" w:lineRule="auto"/>
              <w:rPr>
                <w:rFonts w:ascii="Times New Roman" w:hAnsi="Times New Roman"/>
                <w:lang w:eastAsia="ru-RU"/>
              </w:rPr>
            </w:pPr>
          </w:p>
        </w:tc>
        <w:tc>
          <w:tcPr>
            <w:tcW w:w="901" w:type="dxa"/>
            <w:vAlign w:val="center"/>
          </w:tcPr>
          <w:p w:rsidR="009C0C2E" w:rsidRPr="004577C9" w:rsidRDefault="009C0C2E" w:rsidP="004577C9">
            <w:pPr>
              <w:spacing w:after="0" w:line="240" w:lineRule="auto"/>
              <w:rPr>
                <w:rFonts w:ascii="Times New Roman" w:hAnsi="Times New Roman"/>
                <w:lang w:eastAsia="ru-RU"/>
              </w:rPr>
            </w:pP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center"/>
              <w:rPr>
                <w:rFonts w:ascii="Times New Roman" w:hAnsi="Times New Roman"/>
                <w:b/>
                <w:bCs/>
                <w:lang w:eastAsia="ru-RU"/>
              </w:rPr>
            </w:pPr>
            <w:r w:rsidRPr="004577C9">
              <w:rPr>
                <w:rFonts w:ascii="Times New Roman" w:hAnsi="Times New Roman"/>
                <w:b/>
                <w:bCs/>
                <w:lang w:eastAsia="ru-RU"/>
              </w:rPr>
              <w:t xml:space="preserve">ДОГОВОР № </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г. Москва</w:t>
            </w:r>
          </w:p>
        </w:tc>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 </w:t>
            </w:r>
          </w:p>
        </w:tc>
        <w:tc>
          <w:tcPr>
            <w:tcW w:w="0" w:type="auto"/>
            <w:vAlign w:val="center"/>
          </w:tcPr>
          <w:p w:rsidR="009C0C2E" w:rsidRPr="004577C9" w:rsidRDefault="009C0C2E" w:rsidP="004577C9">
            <w:pPr>
              <w:spacing w:after="0" w:line="240" w:lineRule="auto"/>
              <w:jc w:val="right"/>
              <w:rPr>
                <w:rFonts w:ascii="Times New Roman" w:hAnsi="Times New Roman"/>
                <w:b/>
                <w:bCs/>
                <w:lang w:eastAsia="ru-RU"/>
              </w:rPr>
            </w:pPr>
            <w:r w:rsidRPr="004577C9">
              <w:rPr>
                <w:rFonts w:ascii="Times New Roman" w:hAnsi="Times New Roman"/>
                <w:b/>
                <w:bCs/>
                <w:lang w:eastAsia="ru-RU"/>
              </w:rPr>
              <w:t> </w:t>
            </w:r>
          </w:p>
        </w:tc>
        <w:tc>
          <w:tcPr>
            <w:tcW w:w="0" w:type="auto"/>
            <w:gridSpan w:val="2"/>
            <w:vAlign w:val="center"/>
          </w:tcPr>
          <w:p w:rsidR="009C0C2E" w:rsidRPr="004577C9" w:rsidRDefault="009C0C2E" w:rsidP="00C12660">
            <w:pPr>
              <w:spacing w:after="0" w:line="240" w:lineRule="auto"/>
              <w:rPr>
                <w:rFonts w:ascii="Times New Roman" w:hAnsi="Times New Roman"/>
                <w:b/>
                <w:bCs/>
                <w:lang w:eastAsia="ru-RU"/>
              </w:rPr>
            </w:pPr>
            <w:r>
              <w:rPr>
                <w:rFonts w:ascii="Times New Roman" w:hAnsi="Times New Roman"/>
                <w:b/>
                <w:bCs/>
                <w:lang w:eastAsia="ru-RU"/>
              </w:rPr>
              <w:t>«</w:t>
            </w:r>
            <w:r>
              <w:rPr>
                <w:rFonts w:ascii="Times New Roman" w:hAnsi="Times New Roman"/>
                <w:b/>
                <w:bCs/>
                <w:u w:val="single"/>
                <w:lang w:eastAsia="ru-RU"/>
              </w:rPr>
              <w:t xml:space="preserve">       </w:t>
            </w:r>
            <w:r>
              <w:rPr>
                <w:rFonts w:ascii="Times New Roman" w:hAnsi="Times New Roman"/>
                <w:b/>
                <w:bCs/>
                <w:lang w:eastAsia="ru-RU"/>
              </w:rPr>
              <w:t>»</w:t>
            </w:r>
            <w:r w:rsidRPr="004577C9">
              <w:rPr>
                <w:rFonts w:ascii="Times New Roman" w:hAnsi="Times New Roman"/>
                <w:b/>
                <w:bCs/>
                <w:lang w:eastAsia="ru-RU"/>
              </w:rPr>
              <w:t xml:space="preserve"> </w:t>
            </w:r>
            <w:r>
              <w:rPr>
                <w:rFonts w:ascii="Times New Roman" w:hAnsi="Times New Roman"/>
                <w:b/>
                <w:bCs/>
                <w:u w:val="single"/>
                <w:lang w:eastAsia="ru-RU"/>
              </w:rPr>
              <w:t xml:space="preserve">               </w:t>
            </w:r>
            <w:smartTag w:uri="urn:schemas-microsoft-com:office:smarttags" w:element="metricconverter">
              <w:smartTagPr>
                <w:attr w:name="ProductID" w:val="2013 г"/>
              </w:smartTagPr>
              <w:r w:rsidRPr="004577C9">
                <w:rPr>
                  <w:rFonts w:ascii="Times New Roman" w:hAnsi="Times New Roman"/>
                  <w:b/>
                  <w:bCs/>
                  <w:lang w:eastAsia="ru-RU"/>
                </w:rPr>
                <w:t>201</w:t>
              </w:r>
              <w:r>
                <w:rPr>
                  <w:rFonts w:ascii="Times New Roman" w:hAnsi="Times New Roman"/>
                  <w:b/>
                  <w:bCs/>
                  <w:lang w:eastAsia="ru-RU"/>
                </w:rPr>
                <w:t>3</w:t>
              </w:r>
              <w:r w:rsidRPr="004577C9">
                <w:rPr>
                  <w:rFonts w:ascii="Times New Roman" w:hAnsi="Times New Roman"/>
                  <w:b/>
                  <w:bCs/>
                  <w:lang w:eastAsia="ru-RU"/>
                </w:rPr>
                <w:t xml:space="preserve"> г</w:t>
              </w:r>
            </w:smartTag>
            <w:r w:rsidRPr="004577C9">
              <w:rPr>
                <w:rFonts w:ascii="Times New Roman" w:hAnsi="Times New Roman"/>
                <w:b/>
                <w:bCs/>
                <w:lang w:eastAsia="ru-RU"/>
              </w:rPr>
              <w:t>.</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Pr>
                <w:rFonts w:ascii="Times New Roman" w:hAnsi="Times New Roman"/>
                <w:lang w:eastAsia="ru-RU"/>
              </w:rPr>
              <w:t>_______________________</w:t>
            </w:r>
            <w:r w:rsidRPr="004577C9">
              <w:rPr>
                <w:rFonts w:ascii="Times New Roman" w:hAnsi="Times New Roman"/>
                <w:lang w:eastAsia="ru-RU"/>
              </w:rPr>
              <w:t>, именуемое в дальнейшем Продавец</w:t>
            </w:r>
            <w:r>
              <w:rPr>
                <w:rFonts w:ascii="Times New Roman" w:hAnsi="Times New Roman"/>
                <w:lang w:eastAsia="ru-RU"/>
              </w:rPr>
              <w:t>,</w:t>
            </w:r>
            <w:r w:rsidRPr="004577C9">
              <w:rPr>
                <w:rFonts w:ascii="Times New Roman" w:hAnsi="Times New Roman"/>
                <w:lang w:eastAsia="ru-RU"/>
              </w:rPr>
              <w:t xml:space="preserve"> в лице </w:t>
            </w:r>
            <w:r>
              <w:rPr>
                <w:rFonts w:ascii="Times New Roman" w:hAnsi="Times New Roman"/>
                <w:lang w:eastAsia="ru-RU"/>
              </w:rPr>
              <w:t>_____________________</w:t>
            </w:r>
            <w:r w:rsidRPr="004577C9">
              <w:rPr>
                <w:rFonts w:ascii="Times New Roman" w:hAnsi="Times New Roman"/>
                <w:lang w:eastAsia="ru-RU"/>
              </w:rPr>
              <w:t xml:space="preserve">, действующего на основании </w:t>
            </w:r>
            <w:r>
              <w:rPr>
                <w:rFonts w:ascii="Times New Roman" w:hAnsi="Times New Roman"/>
                <w:lang w:eastAsia="ru-RU"/>
              </w:rPr>
              <w:t>_________</w:t>
            </w:r>
            <w:r w:rsidRPr="004577C9">
              <w:rPr>
                <w:rFonts w:ascii="Times New Roman" w:hAnsi="Times New Roman"/>
                <w:lang w:eastAsia="ru-RU"/>
              </w:rPr>
              <w:t>, с одной стороны, и</w:t>
            </w:r>
            <w:r>
              <w:rPr>
                <w:rFonts w:ascii="Times New Roman" w:hAnsi="Times New Roman"/>
                <w:lang w:eastAsia="ru-RU"/>
              </w:rPr>
              <w:t xml:space="preserve"> ОАО "Атомэнергопроект", </w:t>
            </w:r>
            <w:r w:rsidRPr="004577C9">
              <w:rPr>
                <w:rFonts w:ascii="Times New Roman" w:hAnsi="Times New Roman"/>
                <w:lang w:eastAsia="ru-RU"/>
              </w:rPr>
              <w:t>именуемое в дальнейшем Покупатель</w:t>
            </w:r>
            <w:r>
              <w:rPr>
                <w:rFonts w:ascii="Times New Roman" w:hAnsi="Times New Roman"/>
                <w:lang w:eastAsia="ru-RU"/>
              </w:rPr>
              <w:t>, в лице Генерального директора Мустафина Марата Ренадовича</w:t>
            </w:r>
            <w:r w:rsidRPr="004577C9">
              <w:rPr>
                <w:rFonts w:ascii="Times New Roman" w:hAnsi="Times New Roman"/>
                <w:lang w:eastAsia="ru-RU"/>
              </w:rPr>
              <w:t xml:space="preserve">, действующего на основании </w:t>
            </w:r>
            <w:r>
              <w:rPr>
                <w:rFonts w:ascii="Times New Roman" w:hAnsi="Times New Roman"/>
                <w:lang w:eastAsia="ru-RU"/>
              </w:rPr>
              <w:t xml:space="preserve">Устава, </w:t>
            </w:r>
            <w:r w:rsidRPr="004577C9">
              <w:rPr>
                <w:rFonts w:ascii="Times New Roman" w:hAnsi="Times New Roman"/>
                <w:lang w:eastAsia="ru-RU"/>
              </w:rPr>
              <w:t xml:space="preserve">с другой стороны, </w:t>
            </w:r>
            <w:r>
              <w:rPr>
                <w:rFonts w:ascii="Times New Roman" w:hAnsi="Times New Roman"/>
                <w:lang w:eastAsia="ru-RU"/>
              </w:rPr>
              <w:t xml:space="preserve">в дальнейшем именуемые Стороны </w:t>
            </w:r>
            <w:r w:rsidRPr="00A97704">
              <w:rPr>
                <w:rFonts w:ascii="Times New Roman" w:hAnsi="Times New Roman"/>
                <w:color w:val="000000"/>
              </w:rPr>
              <w:t xml:space="preserve">на основании </w:t>
            </w:r>
            <w:r w:rsidRPr="00A97704">
              <w:rPr>
                <w:rFonts w:ascii="Times New Roman" w:hAnsi="Times New Roman"/>
                <w:b/>
                <w:bCs/>
                <w:color w:val="000000"/>
              </w:rPr>
              <w:t>Извещения о проведении запроса предложений</w:t>
            </w:r>
            <w:r w:rsidRPr="00A97704">
              <w:rPr>
                <w:rFonts w:ascii="Times New Roman" w:hAnsi="Times New Roman"/>
              </w:rPr>
              <w:t xml:space="preserve"> </w:t>
            </w:r>
            <w:r w:rsidRPr="00A97704">
              <w:rPr>
                <w:rFonts w:ascii="Times New Roman" w:hAnsi="Times New Roman"/>
                <w:b/>
                <w:bCs/>
              </w:rPr>
              <w:t>в электронной форме</w:t>
            </w:r>
            <w:r w:rsidRPr="00A97704">
              <w:rPr>
                <w:rFonts w:ascii="Times New Roman" w:hAnsi="Times New Roman"/>
                <w:b/>
                <w:bCs/>
                <w:color w:val="000000"/>
              </w:rPr>
              <w:t xml:space="preserve">, размещенного на официальном сайте </w:t>
            </w:r>
            <w:hyperlink r:id="rId6" w:history="1">
              <w:r w:rsidRPr="00A97704">
                <w:rPr>
                  <w:rFonts w:ascii="Times New Roman" w:hAnsi="Times New Roman"/>
                  <w:color w:val="0000FF"/>
                  <w:u w:val="single"/>
                  <w:lang w:val="en-US"/>
                </w:rPr>
                <w:t>http</w:t>
              </w:r>
              <w:r w:rsidRPr="00A97704">
                <w:rPr>
                  <w:rFonts w:ascii="Times New Roman" w:hAnsi="Times New Roman"/>
                  <w:color w:val="0000FF"/>
                  <w:u w:val="single"/>
                </w:rPr>
                <w:t>://</w:t>
              </w:r>
              <w:r w:rsidRPr="00A97704">
                <w:rPr>
                  <w:rFonts w:ascii="Times New Roman" w:hAnsi="Times New Roman"/>
                  <w:color w:val="0000FF"/>
                  <w:u w:val="single"/>
                  <w:lang w:val="en-US"/>
                </w:rPr>
                <w:t>zakupki</w:t>
              </w:r>
              <w:r w:rsidRPr="00A97704">
                <w:rPr>
                  <w:rFonts w:ascii="Times New Roman" w:hAnsi="Times New Roman"/>
                  <w:color w:val="0000FF"/>
                  <w:u w:val="single"/>
                </w:rPr>
                <w:t>.</w:t>
              </w:r>
              <w:r w:rsidRPr="00A97704">
                <w:rPr>
                  <w:rFonts w:ascii="Times New Roman" w:hAnsi="Times New Roman"/>
                  <w:color w:val="0000FF"/>
                  <w:u w:val="single"/>
                  <w:lang w:val="en-US"/>
                </w:rPr>
                <w:t>rosatom</w:t>
              </w:r>
              <w:r w:rsidRPr="00A97704">
                <w:rPr>
                  <w:rFonts w:ascii="Times New Roman" w:hAnsi="Times New Roman"/>
                  <w:color w:val="0000FF"/>
                  <w:u w:val="single"/>
                </w:rPr>
                <w:t>.</w:t>
              </w:r>
              <w:r w:rsidRPr="00A97704">
                <w:rPr>
                  <w:rFonts w:ascii="Times New Roman" w:hAnsi="Times New Roman"/>
                  <w:color w:val="0000FF"/>
                  <w:u w:val="single"/>
                  <w:lang w:val="en-US"/>
                </w:rPr>
                <w:t>ru</w:t>
              </w:r>
            </w:hyperlink>
            <w:r w:rsidRPr="00A97704">
              <w:rPr>
                <w:rFonts w:ascii="Times New Roman" w:hAnsi="Times New Roman"/>
              </w:rPr>
              <w:t xml:space="preserve"> </w:t>
            </w:r>
            <w:r w:rsidRPr="00A97704">
              <w:rPr>
                <w:rFonts w:ascii="Times New Roman" w:hAnsi="Times New Roman"/>
                <w:b/>
                <w:bCs/>
              </w:rPr>
              <w:t>и на Электронной торговой площадке</w:t>
            </w:r>
            <w:r w:rsidRPr="00A97704">
              <w:rPr>
                <w:rFonts w:ascii="Times New Roman" w:hAnsi="Times New Roman"/>
              </w:rPr>
              <w:t xml:space="preserve"> </w:t>
            </w:r>
            <w:hyperlink r:id="rId7" w:history="1">
              <w:r w:rsidRPr="00A97704">
                <w:rPr>
                  <w:rFonts w:ascii="Times New Roman" w:hAnsi="Times New Roman"/>
                  <w:color w:val="0000FF"/>
                  <w:u w:val="single"/>
                </w:rPr>
                <w:t>www.a-k-d.ru</w:t>
              </w:r>
            </w:hyperlink>
            <w:r w:rsidRPr="00A97704">
              <w:rPr>
                <w:rFonts w:ascii="Times New Roman" w:hAnsi="Times New Roman"/>
                <w:color w:val="0000FF"/>
              </w:rPr>
              <w:t xml:space="preserve"> &lt;</w:t>
            </w:r>
            <w:hyperlink r:id="rId8" w:history="1">
              <w:r w:rsidRPr="00A97704">
                <w:rPr>
                  <w:rFonts w:ascii="Times New Roman" w:hAnsi="Times New Roman"/>
                  <w:color w:val="0000FF"/>
                  <w:u w:val="single"/>
                </w:rPr>
                <w:t>http://www.a-k-d.ru</w:t>
              </w:r>
            </w:hyperlink>
            <w:r w:rsidRPr="00A97704">
              <w:rPr>
                <w:rFonts w:ascii="Times New Roman" w:hAnsi="Times New Roman"/>
                <w:color w:val="0000FF"/>
              </w:rPr>
              <w:t>&gt;</w:t>
            </w:r>
            <w:r w:rsidRPr="00A97704">
              <w:rPr>
                <w:rFonts w:ascii="Times New Roman" w:hAnsi="Times New Roman"/>
                <w:b/>
                <w:bCs/>
                <w:color w:val="000000"/>
              </w:rPr>
              <w:t xml:space="preserve"> </w:t>
            </w:r>
            <w:r w:rsidRPr="00A97704">
              <w:rPr>
                <w:rFonts w:ascii="Times New Roman" w:hAnsi="Times New Roman"/>
              </w:rPr>
              <w:t xml:space="preserve">от </w:t>
            </w:r>
            <w:r w:rsidRPr="00A97704">
              <w:rPr>
                <w:rFonts w:ascii="Times New Roman" w:hAnsi="Times New Roman"/>
                <w:u w:val="single"/>
              </w:rPr>
              <w:t xml:space="preserve">                                   </w:t>
            </w:r>
            <w:r w:rsidRPr="00A97704">
              <w:rPr>
                <w:rFonts w:ascii="Times New Roman" w:hAnsi="Times New Roman"/>
              </w:rPr>
              <w:t xml:space="preserve"> </w:t>
            </w:r>
            <w:r w:rsidRPr="00A97704">
              <w:rPr>
                <w:rFonts w:ascii="Times New Roman" w:hAnsi="Times New Roman"/>
                <w:color w:val="000000"/>
              </w:rPr>
              <w:t>и</w:t>
            </w:r>
            <w:r w:rsidRPr="00A97704">
              <w:rPr>
                <w:rFonts w:ascii="Times New Roman" w:hAnsi="Times New Roman"/>
                <w:b/>
                <w:bCs/>
                <w:color w:val="000000"/>
              </w:rPr>
              <w:t xml:space="preserve"> </w:t>
            </w:r>
            <w:r w:rsidRPr="00A97704">
              <w:rPr>
                <w:rFonts w:ascii="Times New Roman" w:hAnsi="Times New Roman"/>
                <w:color w:val="000000"/>
              </w:rPr>
              <w:t>протокола ___________________________ от «__» _______201</w:t>
            </w:r>
            <w:r>
              <w:rPr>
                <w:rFonts w:ascii="Times New Roman" w:hAnsi="Times New Roman"/>
                <w:color w:val="000000"/>
              </w:rPr>
              <w:t>3</w:t>
            </w:r>
            <w:r w:rsidRPr="00A97704">
              <w:rPr>
                <w:rFonts w:ascii="Times New Roman" w:hAnsi="Times New Roman"/>
                <w:color w:val="000000"/>
              </w:rPr>
              <w:t xml:space="preserve"> г. № __________,</w:t>
            </w:r>
            <w:r w:rsidRPr="00A97704">
              <w:rPr>
                <w:rFonts w:ascii="Times New Roman" w:hAnsi="Times New Roman"/>
                <w:lang w:eastAsia="ru-RU"/>
              </w:rPr>
              <w:t xml:space="preserve"> </w:t>
            </w:r>
            <w:r w:rsidRPr="004577C9">
              <w:rPr>
                <w:rFonts w:ascii="Times New Roman" w:hAnsi="Times New Roman"/>
                <w:lang w:eastAsia="ru-RU"/>
              </w:rPr>
              <w:t>заключили настоящий договор о нижеследующем:</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1. ПРЕДМЕТ ДОГОВОРА</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1.1. Продавец принимает на себя обязательство по поставке лицензионных программных продуктов (далее Продукция) согласно спецификации (Приложение №1), а Покупатель обязуется оплатить и принять Продукцию на условиях настоящего договора.</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2. СТОИМОСТЬ ПРОДУКЦИИ И ПОРЯДОК РАСЧЕТОВ</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xml:space="preserve">2.1. Стоимость Продукции, перечисленной в п.п.1.1 настоящего договора определяется в соответствии со спецификацией поставляемой Продукции (Приложение №1) и составляет </w:t>
            </w:r>
            <w:r>
              <w:rPr>
                <w:rFonts w:ascii="Times New Roman" w:hAnsi="Times New Roman"/>
                <w:lang w:eastAsia="ru-RU"/>
              </w:rPr>
              <w:t>___________</w:t>
            </w:r>
            <w:r w:rsidRPr="004577C9">
              <w:rPr>
                <w:rFonts w:ascii="Times New Roman" w:hAnsi="Times New Roman"/>
                <w:lang w:eastAsia="ru-RU"/>
              </w:rPr>
              <w:t xml:space="preserve"> руб. (</w:t>
            </w:r>
            <w:r>
              <w:rPr>
                <w:rFonts w:ascii="Times New Roman" w:hAnsi="Times New Roman"/>
                <w:lang w:eastAsia="ru-RU"/>
              </w:rPr>
              <w:t>_____________</w:t>
            </w:r>
            <w:r w:rsidRPr="004577C9">
              <w:rPr>
                <w:rFonts w:ascii="Times New Roman" w:hAnsi="Times New Roman"/>
                <w:lang w:eastAsia="ru-RU"/>
              </w:rPr>
              <w:t xml:space="preserve">), в т.ч. НДС 18% </w:t>
            </w:r>
            <w:r>
              <w:rPr>
                <w:rFonts w:ascii="Times New Roman" w:hAnsi="Times New Roman"/>
                <w:lang w:eastAsia="ru-RU"/>
              </w:rPr>
              <w:t>___________</w:t>
            </w:r>
            <w:r w:rsidRPr="004577C9">
              <w:rPr>
                <w:rFonts w:ascii="Times New Roman" w:hAnsi="Times New Roman"/>
                <w:lang w:eastAsia="ru-RU"/>
              </w:rPr>
              <w:t xml:space="preserve"> руб. (</w:t>
            </w:r>
            <w:r>
              <w:rPr>
                <w:rFonts w:ascii="Times New Roman" w:hAnsi="Times New Roman"/>
                <w:lang w:eastAsia="ru-RU"/>
              </w:rPr>
              <w:t>________________________</w:t>
            </w:r>
            <w:r w:rsidRPr="004577C9">
              <w:rPr>
                <w:rFonts w:ascii="Times New Roman" w:hAnsi="Times New Roman"/>
                <w:lang w:eastAsia="ru-RU"/>
              </w:rPr>
              <w:t>).</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2.2. За Продукцию, согласно п.п.1.1. настоящего договора, Покупатель перечисляет денежные средства на основании счета, выставленного Продавцом.</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2.3. Покупатель обязан оплатить счет в течение 10 банковских дней.</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2.4. В том случае, если счет не будет оплачен в сроки, установленные пунктом 2.3. договора, а стоимость Продукции изменится, Покупатель обязан оплатить Продукцию по новой цене, в противном случае договор расторгается.</w:t>
            </w:r>
          </w:p>
        </w:tc>
      </w:tr>
      <w:tr w:rsidR="009C0C2E" w:rsidRPr="00A50D4C" w:rsidTr="004577C9">
        <w:trPr>
          <w:tblCellSpacing w:w="0" w:type="dxa"/>
        </w:trPr>
        <w:tc>
          <w:tcPr>
            <w:tcW w:w="0" w:type="auto"/>
            <w:gridSpan w:val="5"/>
            <w:vAlign w:val="center"/>
          </w:tcPr>
          <w:p w:rsidR="009C0C2E"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2.5. Оплата продукции производится Покупателем в порядке 100 % предоплаты.</w:t>
            </w:r>
          </w:p>
          <w:p w:rsidR="009C0C2E" w:rsidRPr="004577C9" w:rsidRDefault="009C0C2E" w:rsidP="004577C9">
            <w:pPr>
              <w:spacing w:after="0" w:line="240" w:lineRule="auto"/>
              <w:jc w:val="both"/>
              <w:rPr>
                <w:rFonts w:ascii="Times New Roman" w:hAnsi="Times New Roman"/>
                <w:lang w:eastAsia="ru-RU"/>
              </w:rPr>
            </w:pPr>
            <w:r>
              <w:rPr>
                <w:rFonts w:ascii="Times New Roman" w:hAnsi="Times New Roman"/>
                <w:lang w:eastAsia="ru-RU"/>
              </w:rPr>
              <w:t xml:space="preserve">2.6. </w:t>
            </w:r>
            <w:r w:rsidRPr="00D25E0F">
              <w:rPr>
                <w:rFonts w:ascii="Times New Roman" w:hAnsi="Times New Roman"/>
              </w:rPr>
              <w:t xml:space="preserve">Продавец обязан оформить и передать </w:t>
            </w:r>
            <w:r>
              <w:rPr>
                <w:rFonts w:ascii="Times New Roman" w:hAnsi="Times New Roman"/>
              </w:rPr>
              <w:t>Покупателю</w:t>
            </w:r>
            <w:r w:rsidRPr="00D25E0F">
              <w:rPr>
                <w:rFonts w:ascii="Times New Roman" w:hAnsi="Times New Roman"/>
              </w:rPr>
              <w:t xml:space="preserve"> счет-фактуру на оплату в течение 5 календарных дней с даты перечисления предоплаты.</w:t>
            </w:r>
          </w:p>
        </w:tc>
      </w:tr>
      <w:tr w:rsidR="009C0C2E" w:rsidRPr="00A50D4C" w:rsidTr="006330B2">
        <w:trPr>
          <w:tblCellSpacing w:w="0" w:type="dxa"/>
        </w:trPr>
        <w:tc>
          <w:tcPr>
            <w:tcW w:w="0" w:type="auto"/>
            <w:gridSpan w:val="5"/>
            <w:vAlign w:val="center"/>
          </w:tcPr>
          <w:p w:rsidR="009C0C2E" w:rsidRPr="00A77A87" w:rsidRDefault="009C0C2E" w:rsidP="004577C9">
            <w:pPr>
              <w:spacing w:after="0" w:line="240" w:lineRule="auto"/>
              <w:jc w:val="both"/>
              <w:rPr>
                <w:rFonts w:ascii="Times New Roman" w:hAnsi="Times New Roman"/>
                <w:lang w:eastAsia="ru-RU"/>
              </w:rPr>
            </w:pPr>
            <w:r w:rsidRPr="00A77A87">
              <w:rPr>
                <w:rFonts w:ascii="Times New Roman" w:hAnsi="Times New Roman"/>
                <w:lang w:eastAsia="ru-RU"/>
              </w:rPr>
              <w:t xml:space="preserve">2.7. </w:t>
            </w:r>
            <w:r w:rsidRPr="00D25E0F">
              <w:rPr>
                <w:rFonts w:ascii="Times New Roman" w:hAnsi="Times New Roman"/>
              </w:rPr>
              <w:t xml:space="preserve">Продавец </w:t>
            </w:r>
            <w:r w:rsidRPr="00A77A87">
              <w:rPr>
                <w:rFonts w:ascii="Times New Roman" w:hAnsi="Times New Roman"/>
              </w:rPr>
              <w:t xml:space="preserve">предоставляет </w:t>
            </w:r>
            <w:r>
              <w:rPr>
                <w:rFonts w:ascii="Times New Roman" w:hAnsi="Times New Roman"/>
                <w:lang w:eastAsia="ru-RU"/>
              </w:rPr>
              <w:t>Покупателю</w:t>
            </w:r>
            <w:r w:rsidRPr="004577C9">
              <w:rPr>
                <w:rFonts w:ascii="Times New Roman" w:hAnsi="Times New Roman"/>
                <w:lang w:eastAsia="ru-RU"/>
              </w:rPr>
              <w:t xml:space="preserve"> </w:t>
            </w:r>
            <w:r w:rsidRPr="00A77A87">
              <w:rPr>
                <w:rFonts w:ascii="Times New Roman" w:hAnsi="Times New Roman"/>
              </w:rPr>
              <w:t xml:space="preserve">в течение 10 (десяти) дней после заключения Договора оригинал банковской гарантии согласованного </w:t>
            </w:r>
            <w:r>
              <w:rPr>
                <w:rFonts w:ascii="Times New Roman" w:hAnsi="Times New Roman"/>
                <w:lang w:eastAsia="ru-RU"/>
              </w:rPr>
              <w:t>Покупателем</w:t>
            </w:r>
            <w:r w:rsidRPr="004577C9">
              <w:rPr>
                <w:rFonts w:ascii="Times New Roman" w:hAnsi="Times New Roman"/>
                <w:lang w:eastAsia="ru-RU"/>
              </w:rPr>
              <w:t xml:space="preserve"> </w:t>
            </w:r>
            <w:r w:rsidRPr="00A77A87">
              <w:rPr>
                <w:rFonts w:ascii="Times New Roman" w:hAnsi="Times New Roman"/>
              </w:rPr>
              <w:t xml:space="preserve">банка на возврат авансового платежа в размере </w:t>
            </w:r>
            <w:r w:rsidRPr="00A77A87">
              <w:rPr>
                <w:rFonts w:ascii="Times New Roman" w:hAnsi="Times New Roman"/>
                <w:iCs/>
              </w:rPr>
              <w:t>100% от суммы</w:t>
            </w:r>
            <w:r w:rsidRPr="00A77A87">
              <w:rPr>
                <w:rFonts w:ascii="Times New Roman" w:hAnsi="Times New Roman"/>
              </w:rPr>
              <w:t xml:space="preserve"> Договора. Форма банковской гарантии приведена в Приложении №2.</w:t>
            </w:r>
            <w:r w:rsidRPr="00A77A87">
              <w:rPr>
                <w:rFonts w:ascii="Times New Roman" w:hAnsi="Times New Roman"/>
                <w:lang w:eastAsia="ru-RU"/>
              </w:rPr>
              <w:t> </w:t>
            </w:r>
          </w:p>
        </w:tc>
      </w:tr>
      <w:tr w:rsidR="009C0C2E" w:rsidRPr="00A50D4C" w:rsidTr="006330B2">
        <w:trPr>
          <w:tblCellSpacing w:w="0" w:type="dxa"/>
        </w:trPr>
        <w:tc>
          <w:tcPr>
            <w:tcW w:w="0" w:type="auto"/>
            <w:gridSpan w:val="5"/>
            <w:vAlign w:val="center"/>
          </w:tcPr>
          <w:p w:rsidR="009C0C2E" w:rsidRPr="00A77A87" w:rsidRDefault="009C0C2E" w:rsidP="004577C9">
            <w:pPr>
              <w:spacing w:after="0" w:line="240" w:lineRule="auto"/>
              <w:jc w:val="both"/>
              <w:rPr>
                <w:rFonts w:ascii="Times New Roman" w:hAnsi="Times New Roman"/>
                <w:lang w:eastAsia="ru-RU"/>
              </w:rPr>
            </w:pPr>
            <w:r w:rsidRPr="00A77A87">
              <w:rPr>
                <w:rFonts w:ascii="Times New Roman" w:hAnsi="Times New Roman"/>
                <w:lang w:eastAsia="ru-RU"/>
              </w:rPr>
              <w:t xml:space="preserve">2.8. </w:t>
            </w:r>
            <w:r w:rsidRPr="00A77A87">
              <w:rPr>
                <w:rFonts w:ascii="Times New Roman" w:hAnsi="Times New Roman"/>
              </w:rPr>
              <w:t>Срок действия банковской гарантии должен составлять не менее срока действия Договора</w:t>
            </w:r>
            <w:r>
              <w:rPr>
                <w:rFonts w:ascii="Times New Roman" w:hAnsi="Times New Roman"/>
              </w:rPr>
              <w:t>, плюс 60 (шестьдесят) дней</w:t>
            </w:r>
            <w:r w:rsidRPr="00A77A87">
              <w:rPr>
                <w:rFonts w:ascii="Times New Roman" w:hAnsi="Times New Roman"/>
              </w:rPr>
              <w:t>.</w:t>
            </w:r>
          </w:p>
        </w:tc>
      </w:tr>
      <w:tr w:rsidR="009C0C2E" w:rsidRPr="00A50D4C" w:rsidTr="006330B2">
        <w:trPr>
          <w:tblCellSpacing w:w="0" w:type="dxa"/>
        </w:trPr>
        <w:tc>
          <w:tcPr>
            <w:tcW w:w="0" w:type="auto"/>
            <w:gridSpan w:val="5"/>
            <w:vAlign w:val="center"/>
          </w:tcPr>
          <w:p w:rsidR="009C0C2E" w:rsidRPr="00A77A87" w:rsidRDefault="009C0C2E" w:rsidP="004577C9">
            <w:pPr>
              <w:spacing w:after="0" w:line="240" w:lineRule="auto"/>
              <w:jc w:val="both"/>
              <w:rPr>
                <w:rFonts w:ascii="Times New Roman" w:hAnsi="Times New Roman"/>
                <w:lang w:eastAsia="ru-RU"/>
              </w:rPr>
            </w:pPr>
            <w:r w:rsidRPr="00A77A87">
              <w:rPr>
                <w:rFonts w:ascii="Times New Roman" w:hAnsi="Times New Roman"/>
                <w:lang w:eastAsia="ru-RU"/>
              </w:rPr>
              <w:t xml:space="preserve">2.9. </w:t>
            </w:r>
            <w:r w:rsidRPr="00A77A87">
              <w:rPr>
                <w:rFonts w:ascii="Times New Roman" w:hAnsi="Times New Roman"/>
              </w:rPr>
              <w:t xml:space="preserve">Предоставляемая банковская гарантия должна предусматривать безусловное осуществление выплаты </w:t>
            </w:r>
            <w:r>
              <w:rPr>
                <w:rFonts w:ascii="Times New Roman" w:hAnsi="Times New Roman"/>
                <w:lang w:eastAsia="ru-RU"/>
              </w:rPr>
              <w:t>Покупателю</w:t>
            </w:r>
            <w:r w:rsidRPr="004577C9">
              <w:rPr>
                <w:rFonts w:ascii="Times New Roman" w:hAnsi="Times New Roman"/>
                <w:lang w:eastAsia="ru-RU"/>
              </w:rPr>
              <w:t xml:space="preserve"> </w:t>
            </w:r>
            <w:r w:rsidRPr="00A77A87">
              <w:rPr>
                <w:rFonts w:ascii="Times New Roman" w:hAnsi="Times New Roman"/>
              </w:rPr>
              <w:t>по его письменному обоснованному требованию.</w:t>
            </w:r>
          </w:p>
        </w:tc>
      </w:tr>
      <w:tr w:rsidR="009C0C2E" w:rsidRPr="00A50D4C" w:rsidTr="006330B2">
        <w:trPr>
          <w:tblCellSpacing w:w="0" w:type="dxa"/>
        </w:trPr>
        <w:tc>
          <w:tcPr>
            <w:tcW w:w="0" w:type="auto"/>
            <w:gridSpan w:val="5"/>
            <w:vAlign w:val="center"/>
          </w:tcPr>
          <w:p w:rsidR="009C0C2E" w:rsidRPr="00A77A87" w:rsidRDefault="009C0C2E" w:rsidP="004577C9">
            <w:pPr>
              <w:spacing w:after="0" w:line="240" w:lineRule="auto"/>
              <w:jc w:val="both"/>
              <w:rPr>
                <w:rFonts w:ascii="Times New Roman" w:hAnsi="Times New Roman"/>
                <w:lang w:eastAsia="ru-RU"/>
              </w:rPr>
            </w:pPr>
            <w:r w:rsidRPr="00A77A87">
              <w:rPr>
                <w:rFonts w:ascii="Times New Roman" w:hAnsi="Times New Roman"/>
                <w:lang w:eastAsia="ru-RU"/>
              </w:rPr>
              <w:t xml:space="preserve">2.10. </w:t>
            </w:r>
            <w:r w:rsidRPr="00A77A87">
              <w:rPr>
                <w:rFonts w:ascii="Times New Roman" w:hAnsi="Times New Roman"/>
              </w:rPr>
              <w:t xml:space="preserve">Затраты </w:t>
            </w:r>
            <w:r>
              <w:rPr>
                <w:rFonts w:ascii="Times New Roman" w:hAnsi="Times New Roman"/>
              </w:rPr>
              <w:t>Продавца</w:t>
            </w:r>
            <w:r w:rsidRPr="00D25E0F">
              <w:rPr>
                <w:rFonts w:ascii="Times New Roman" w:hAnsi="Times New Roman"/>
              </w:rPr>
              <w:t xml:space="preserve"> </w:t>
            </w:r>
            <w:r w:rsidRPr="00A77A87">
              <w:rPr>
                <w:rFonts w:ascii="Times New Roman" w:hAnsi="Times New Roman"/>
              </w:rPr>
              <w:t xml:space="preserve">по оформлению банковской гарантии и обеспечению по ней обязательств производятся </w:t>
            </w:r>
            <w:r>
              <w:rPr>
                <w:rFonts w:ascii="Times New Roman" w:hAnsi="Times New Roman"/>
              </w:rPr>
              <w:t>Продав</w:t>
            </w:r>
            <w:r w:rsidRPr="00D25E0F">
              <w:rPr>
                <w:rFonts w:ascii="Times New Roman" w:hAnsi="Times New Roman"/>
              </w:rPr>
              <w:t>ц</w:t>
            </w:r>
            <w:r>
              <w:rPr>
                <w:rFonts w:ascii="Times New Roman" w:hAnsi="Times New Roman"/>
              </w:rPr>
              <w:t>ом</w:t>
            </w:r>
            <w:r w:rsidRPr="00D25E0F">
              <w:rPr>
                <w:rFonts w:ascii="Times New Roman" w:hAnsi="Times New Roman"/>
              </w:rPr>
              <w:t xml:space="preserve"> </w:t>
            </w:r>
            <w:r w:rsidRPr="00A77A87">
              <w:rPr>
                <w:rFonts w:ascii="Times New Roman" w:hAnsi="Times New Roman"/>
              </w:rPr>
              <w:t xml:space="preserve">за счет собственных средств и не компенсируются </w:t>
            </w:r>
            <w:r>
              <w:rPr>
                <w:rFonts w:ascii="Times New Roman" w:hAnsi="Times New Roman"/>
                <w:lang w:eastAsia="ru-RU"/>
              </w:rPr>
              <w:t>Покупателем</w:t>
            </w:r>
            <w:r w:rsidRPr="00A77A87">
              <w:rPr>
                <w:rFonts w:ascii="Times New Roman" w:hAnsi="Times New Roman"/>
              </w:rPr>
              <w:t>.</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3. ПОРЯДОК СДАЧИ И ПРИЕМКИ ПРОДУКЦИИ</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xml:space="preserve">3.1. </w:t>
            </w:r>
            <w:r w:rsidRPr="009B54A4">
              <w:rPr>
                <w:rFonts w:ascii="Times New Roman" w:hAnsi="Times New Roman"/>
              </w:rPr>
              <w:t xml:space="preserve">Передача Продукции производится </w:t>
            </w:r>
            <w:r>
              <w:rPr>
                <w:rFonts w:ascii="Times New Roman" w:hAnsi="Times New Roman"/>
              </w:rPr>
              <w:t>Продавцом</w:t>
            </w:r>
            <w:r w:rsidRPr="009B54A4">
              <w:rPr>
                <w:rFonts w:ascii="Times New Roman" w:hAnsi="Times New Roman"/>
              </w:rPr>
              <w:t xml:space="preserve"> не позднее </w:t>
            </w:r>
            <w:r>
              <w:rPr>
                <w:rFonts w:ascii="Times New Roman" w:hAnsi="Times New Roman"/>
              </w:rPr>
              <w:t>1</w:t>
            </w:r>
            <w:r w:rsidRPr="009B54A4">
              <w:rPr>
                <w:rFonts w:ascii="Times New Roman" w:hAnsi="Times New Roman"/>
              </w:rPr>
              <w:t>0 календарных дней после подписания Договора и получения предоплаты.</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3.2. При получении Продукции Покупатель обязан осуществить осмотр Продукции и принять ее при условии, что:</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количество и комплектность Продукции, указанные в товаросопроводительной документации, соответствуют Спецификации поставляемой Продукции;</w:t>
            </w:r>
          </w:p>
        </w:tc>
      </w:tr>
      <w:tr w:rsidR="009C0C2E" w:rsidRPr="00A50D4C" w:rsidTr="004577C9">
        <w:trPr>
          <w:tblCellSpacing w:w="0" w:type="dxa"/>
        </w:trPr>
        <w:tc>
          <w:tcPr>
            <w:tcW w:w="0" w:type="auto"/>
            <w:gridSpan w:val="5"/>
            <w:vAlign w:val="center"/>
          </w:tcPr>
          <w:p w:rsidR="009C0C2E"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магнитный носитель Продукции не имеет видимых повреждений.</w:t>
            </w:r>
          </w:p>
          <w:p w:rsidR="009C0C2E" w:rsidRPr="004577C9" w:rsidRDefault="009C0C2E" w:rsidP="004577C9">
            <w:pPr>
              <w:spacing w:after="0" w:line="240" w:lineRule="auto"/>
              <w:jc w:val="both"/>
              <w:rPr>
                <w:rFonts w:ascii="Times New Roman" w:hAnsi="Times New Roman"/>
                <w:lang w:eastAsia="ru-RU"/>
              </w:rPr>
            </w:pPr>
            <w:r>
              <w:rPr>
                <w:rFonts w:ascii="Times New Roman" w:hAnsi="Times New Roman"/>
                <w:lang w:eastAsia="ru-RU"/>
              </w:rPr>
              <w:t xml:space="preserve">3.3. </w:t>
            </w:r>
            <w:r w:rsidRPr="00A861EF">
              <w:rPr>
                <w:rFonts w:ascii="Times New Roman" w:hAnsi="Times New Roman"/>
              </w:rPr>
              <w:t xml:space="preserve">Продавец обязан передать первичные учетные документы (товарные накладные (форма ТОРГ-12), счет-фактуру) в момент передачи </w:t>
            </w:r>
            <w:r>
              <w:rPr>
                <w:rFonts w:ascii="Times New Roman" w:hAnsi="Times New Roman"/>
              </w:rPr>
              <w:t>Продукции</w:t>
            </w:r>
            <w:r w:rsidRPr="00A861EF">
              <w:rPr>
                <w:rFonts w:ascii="Times New Roman" w:hAnsi="Times New Roman"/>
              </w:rPr>
              <w:t xml:space="preserve">. В случае отсутствия документа или его неправильного оформления, документ должен быть предоставлен или заменен в течение 2-х рабочих дней с даты передачи </w:t>
            </w:r>
            <w:r>
              <w:rPr>
                <w:rFonts w:ascii="Times New Roman" w:hAnsi="Times New Roman"/>
              </w:rPr>
              <w:t>Продукции</w:t>
            </w:r>
            <w:r w:rsidRPr="00A861EF">
              <w:rPr>
                <w:rFonts w:ascii="Times New Roman" w:hAnsi="Times New Roman"/>
              </w:rPr>
              <w:t>.</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3.</w:t>
            </w:r>
            <w:r>
              <w:rPr>
                <w:rFonts w:ascii="Times New Roman" w:hAnsi="Times New Roman"/>
                <w:lang w:eastAsia="ru-RU"/>
              </w:rPr>
              <w:t>4</w:t>
            </w:r>
            <w:r w:rsidRPr="004577C9">
              <w:rPr>
                <w:rFonts w:ascii="Times New Roman" w:hAnsi="Times New Roman"/>
                <w:lang w:eastAsia="ru-RU"/>
              </w:rPr>
              <w:t>. В случае обнаружения при приемке Продукции некомплектности, количественной недопоставки Продукции и дефектов магнитного носителя Продукции Продавец производит замену Продукции на месте, сразу при получении в офисе Продавца.</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center"/>
              <w:rPr>
                <w:rFonts w:ascii="Times New Roman" w:hAnsi="Times New Roman"/>
                <w:lang w:eastAsia="ru-RU"/>
              </w:rPr>
            </w:pPr>
            <w:r>
              <w:rPr>
                <w:rFonts w:ascii="Times New Roman" w:hAnsi="Times New Roman"/>
                <w:lang w:eastAsia="ru-RU"/>
              </w:rPr>
              <w:t>4. ГАРАНТИЙ</w:t>
            </w:r>
            <w:r w:rsidRPr="004577C9">
              <w:rPr>
                <w:rFonts w:ascii="Times New Roman" w:hAnsi="Times New Roman"/>
                <w:lang w:eastAsia="ru-RU"/>
              </w:rPr>
              <w:t>НЫЕ ОБЯЗАТЕЛЬСТВА</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4.1. Продавец гарантирует качественную работу Продукции, ее соответствие заявленным в документации функциональным возможностям.</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lastRenderedPageBreak/>
              <w:t>Продавец гарантирует высокое качество поставляемой Продукции в соответствии с техническими характеристиками разработчика.</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4.2. Продавец в рамках настоящего договора обеспечивает замену версий программы в офисе Продавца, в случае обнаружения ошибок, без дополнительной оплаты.</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4.3. Устранение ошибок производится Продавцом без дополнительной оплаты, после уведомления об ошибке, в офисе Продавца, если иное не оговорено в дополнительном соглашении.</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4.4. Продавец не гарантирует работоспособность программы на ПЭВМ Покупателя, если на них установлена нелицензионная версия операционной системы или некорректно установлена лицензионная.</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4.5. Продавец гарантирует работоспособность программы на лицензионных версиях операционных систем не ниже Windows XP,Windows 2000.</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4.6. Продавец без дополнительной оплаты предоставляет обеспечение бессрочной гарантии лицензионной чистоты программного комплекса.</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5. ОТВЕТСТВЕННОСТЬ СТОРОН</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gridSpan w:val="5"/>
            <w:vAlign w:val="center"/>
          </w:tcPr>
          <w:p w:rsidR="009C0C2E"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5.1. За невыполнение или ненадлежащее выполнение обязательств по настоящему Договору Продавец и Покупатель несут имущественную ответственность в соответствии с действующим законодательством Российской Федерации.</w:t>
            </w:r>
          </w:p>
          <w:p w:rsidR="009C0C2E" w:rsidRPr="008B3255" w:rsidRDefault="009C0C2E" w:rsidP="008B3255">
            <w:pPr>
              <w:pStyle w:val="WebTimesNewRoman"/>
              <w:rPr>
                <w:sz w:val="22"/>
                <w:szCs w:val="22"/>
              </w:rPr>
            </w:pPr>
            <w:r w:rsidRPr="008B3255">
              <w:rPr>
                <w:sz w:val="22"/>
                <w:szCs w:val="22"/>
              </w:rPr>
              <w:t>5.2. Стороны обязаны ежеквартально производить сверку расчетов по обязательствам, возникшим из исполняемого договора.</w:t>
            </w:r>
          </w:p>
          <w:p w:rsidR="009C0C2E" w:rsidRPr="008B3255" w:rsidRDefault="009C0C2E" w:rsidP="008B3255">
            <w:pPr>
              <w:pStyle w:val="WebTimesNewRoman"/>
              <w:rPr>
                <w:sz w:val="22"/>
                <w:szCs w:val="22"/>
              </w:rPr>
            </w:pPr>
            <w:r>
              <w:rPr>
                <w:sz w:val="22"/>
                <w:szCs w:val="22"/>
              </w:rPr>
              <w:t>Покупатель</w:t>
            </w:r>
            <w:r w:rsidRPr="008B3255">
              <w:rPr>
                <w:sz w:val="22"/>
                <w:szCs w:val="22"/>
              </w:rPr>
              <w:t xml:space="preserve"> представляет </w:t>
            </w:r>
            <w:r>
              <w:rPr>
                <w:sz w:val="22"/>
                <w:szCs w:val="22"/>
              </w:rPr>
              <w:t>Продавцу</w:t>
            </w:r>
            <w:r w:rsidRPr="008B3255">
              <w:rPr>
                <w:sz w:val="22"/>
                <w:szCs w:val="22"/>
              </w:rPr>
              <w:t xml:space="preserve"> акты сверки расчетов в 2-х экземплярах, составленные на последнее число месяца прошедшего квартала.</w:t>
            </w:r>
          </w:p>
          <w:p w:rsidR="009C0C2E" w:rsidRDefault="009C0C2E" w:rsidP="008B3255">
            <w:pPr>
              <w:pStyle w:val="WebTimesNewRoman"/>
            </w:pPr>
            <w:r>
              <w:t>Продавец</w:t>
            </w:r>
            <w:r w:rsidRPr="008B3255">
              <w:t xml:space="preserve"> в течение 5 (Пяти) рабочих дней с даты получения акта сверки подписывает его и возвращает один экземпляр </w:t>
            </w:r>
            <w:r>
              <w:rPr>
                <w:sz w:val="22"/>
                <w:szCs w:val="22"/>
              </w:rPr>
              <w:t>Покупателю</w:t>
            </w:r>
            <w:r w:rsidRPr="008B3255">
              <w:rPr>
                <w:sz w:val="22"/>
                <w:szCs w:val="22"/>
              </w:rPr>
              <w:t xml:space="preserve"> </w:t>
            </w:r>
            <w:r w:rsidRPr="008B3255">
              <w:t xml:space="preserve">либо, при наличии разногласий, направляет  в адрес </w:t>
            </w:r>
            <w:r>
              <w:rPr>
                <w:sz w:val="22"/>
                <w:szCs w:val="22"/>
              </w:rPr>
              <w:t>Покупателя</w:t>
            </w:r>
            <w:r w:rsidRPr="008B3255">
              <w:rPr>
                <w:sz w:val="22"/>
                <w:szCs w:val="22"/>
              </w:rPr>
              <w:t xml:space="preserve"> </w:t>
            </w:r>
            <w:r w:rsidRPr="008B3255">
              <w:t>подписанный протокол разногласий.</w:t>
            </w:r>
          </w:p>
          <w:p w:rsidR="009C0C2E" w:rsidRPr="007075E5" w:rsidRDefault="009C0C2E" w:rsidP="007075E5">
            <w:pPr>
              <w:suppressAutoHyphens/>
              <w:jc w:val="both"/>
              <w:rPr>
                <w:rFonts w:ascii="Times New Roman" w:hAnsi="Times New Roman"/>
                <w:lang w:eastAsia="ar-SA"/>
              </w:rPr>
            </w:pPr>
            <w:r w:rsidRPr="007075E5">
              <w:rPr>
                <w:rFonts w:ascii="Times New Roman" w:hAnsi="Times New Roman"/>
                <w:lang w:eastAsia="ru-RU"/>
              </w:rPr>
              <w:t xml:space="preserve">5.3. </w:t>
            </w:r>
            <w:r w:rsidRPr="007075E5">
              <w:rPr>
                <w:rFonts w:ascii="Times New Roman" w:hAnsi="Times New Roman"/>
                <w:lang w:eastAsia="ar-SA"/>
              </w:rPr>
              <w:t xml:space="preserve">Продавец гарантирует </w:t>
            </w:r>
            <w:r>
              <w:rPr>
                <w:rFonts w:ascii="Times New Roman" w:hAnsi="Times New Roman"/>
                <w:lang w:eastAsia="ar-SA"/>
              </w:rPr>
              <w:t>Покупателю</w:t>
            </w:r>
            <w:r w:rsidRPr="007075E5">
              <w:rPr>
                <w:rFonts w:ascii="Times New Roman" w:hAnsi="Times New Roman"/>
                <w:lang w:eastAsia="ar-SA"/>
              </w:rPr>
              <w:t xml:space="preserve">, что сведения в отношении всей цепочки собственников и руководителей, включая бенефициаров (в том числе конечных), </w:t>
            </w:r>
            <w:r>
              <w:rPr>
                <w:rFonts w:ascii="Times New Roman" w:hAnsi="Times New Roman"/>
                <w:lang w:eastAsia="ar-SA"/>
              </w:rPr>
              <w:t>Продавца</w:t>
            </w:r>
            <w:r w:rsidRPr="007075E5">
              <w:rPr>
                <w:rFonts w:ascii="Times New Roman" w:hAnsi="Times New Roman"/>
                <w:lang w:eastAsia="ar-SA"/>
              </w:rPr>
              <w:t xml:space="preserve">, направленные с адреса электронной почты </w:t>
            </w:r>
            <w:r>
              <w:rPr>
                <w:rFonts w:ascii="Times New Roman" w:hAnsi="Times New Roman"/>
                <w:lang w:eastAsia="ar-SA"/>
              </w:rPr>
              <w:t>Продавца</w:t>
            </w:r>
            <w:r w:rsidRPr="007075E5">
              <w:rPr>
                <w:rFonts w:ascii="Times New Roman" w:hAnsi="Times New Roman"/>
                <w:u w:val="single"/>
                <w:lang w:eastAsia="ar-SA"/>
              </w:rPr>
              <w:t xml:space="preserve"> &lt;</w:t>
            </w:r>
            <w:r>
              <w:rPr>
                <w:rFonts w:ascii="Times New Roman" w:hAnsi="Times New Roman"/>
                <w:u w:val="single"/>
                <w:lang w:eastAsia="ar-SA"/>
              </w:rPr>
              <w:t>______________</w:t>
            </w:r>
            <w:r w:rsidRPr="007075E5">
              <w:rPr>
                <w:rFonts w:ascii="Times New Roman" w:hAnsi="Times New Roman"/>
                <w:u w:val="single"/>
                <w:lang w:eastAsia="ar-SA"/>
              </w:rPr>
              <w:t>&gt;</w:t>
            </w:r>
            <w:r w:rsidRPr="007075E5">
              <w:rPr>
                <w:rFonts w:ascii="Times New Roman" w:hAnsi="Times New Roman"/>
                <w:lang w:eastAsia="ar-SA"/>
              </w:rPr>
              <w:t xml:space="preserve"> на адрес электронной почты </w:t>
            </w:r>
            <w:r>
              <w:rPr>
                <w:rFonts w:ascii="Times New Roman" w:hAnsi="Times New Roman"/>
                <w:lang w:eastAsia="ar-SA"/>
              </w:rPr>
              <w:t xml:space="preserve">Покупателя </w:t>
            </w:r>
            <w:r w:rsidRPr="007075E5">
              <w:rPr>
                <w:rFonts w:ascii="Times New Roman" w:hAnsi="Times New Roman"/>
                <w:u w:val="single"/>
                <w:lang w:eastAsia="ar-SA"/>
              </w:rPr>
              <w:t>info@aep.ru</w:t>
            </w:r>
            <w:r w:rsidRPr="007075E5">
              <w:rPr>
                <w:rFonts w:ascii="Times New Roman" w:hAnsi="Times New Roman"/>
                <w:lang w:eastAsia="ar-SA"/>
              </w:rPr>
              <w:t xml:space="preserve"> (далее – Сведения), являются полными, точными и достоверными.</w:t>
            </w:r>
          </w:p>
          <w:p w:rsidR="009C0C2E" w:rsidRPr="007075E5" w:rsidRDefault="009C0C2E" w:rsidP="007075E5">
            <w:pPr>
              <w:suppressAutoHyphens/>
              <w:autoSpaceDE w:val="0"/>
              <w:autoSpaceDN w:val="0"/>
              <w:adjustRightInd w:val="0"/>
              <w:spacing w:before="100" w:after="100"/>
              <w:jc w:val="both"/>
              <w:rPr>
                <w:rFonts w:ascii="Times New Roman" w:hAnsi="Times New Roman"/>
                <w:lang w:eastAsia="ar-SA"/>
              </w:rPr>
            </w:pPr>
            <w:r w:rsidRPr="007075E5">
              <w:rPr>
                <w:rFonts w:ascii="Times New Roman" w:hAnsi="Times New Roman"/>
                <w:lang w:eastAsia="ar-SA"/>
              </w:rPr>
              <w:t xml:space="preserve">При изменении Сведений Продавец обязан не позднее пяти (5) дней с момента таких изменений направить </w:t>
            </w:r>
            <w:r>
              <w:rPr>
                <w:rFonts w:ascii="Times New Roman" w:hAnsi="Times New Roman"/>
                <w:lang w:eastAsia="ar-SA"/>
              </w:rPr>
              <w:t>Покупателю</w:t>
            </w:r>
            <w:r w:rsidRPr="007075E5">
              <w:rPr>
                <w:rFonts w:ascii="Times New Roman" w:hAnsi="Times New Roman"/>
                <w:lang w:eastAsia="ar-SA"/>
              </w:rPr>
              <w:t xml:space="preserve"> соответствующие письменные уведомления с приложением копий подтверждающих документов, заверенных нотариусом или уполномоченным должностным лицом </w:t>
            </w:r>
            <w:r>
              <w:rPr>
                <w:rFonts w:ascii="Times New Roman" w:hAnsi="Times New Roman"/>
                <w:lang w:eastAsia="ar-SA"/>
              </w:rPr>
              <w:t>Продавца</w:t>
            </w:r>
            <w:r w:rsidRPr="007075E5">
              <w:rPr>
                <w:rFonts w:ascii="Times New Roman" w:hAnsi="Times New Roman"/>
                <w:lang w:eastAsia="ar-SA"/>
              </w:rPr>
              <w:t>.</w:t>
            </w:r>
          </w:p>
          <w:p w:rsidR="009C0C2E" w:rsidRPr="007075E5" w:rsidRDefault="009C0C2E" w:rsidP="007075E5">
            <w:pPr>
              <w:suppressAutoHyphens/>
              <w:autoSpaceDE w:val="0"/>
              <w:autoSpaceDN w:val="0"/>
              <w:adjustRightInd w:val="0"/>
              <w:spacing w:before="100" w:after="100"/>
              <w:jc w:val="both"/>
              <w:rPr>
                <w:rFonts w:ascii="Times New Roman" w:hAnsi="Times New Roman"/>
                <w:lang w:eastAsia="ar-SA"/>
              </w:rPr>
            </w:pPr>
            <w:r w:rsidRPr="007075E5">
              <w:rPr>
                <w:rFonts w:ascii="Times New Roman" w:hAnsi="Times New Roman"/>
                <w:lang w:eastAsia="ar-SA"/>
              </w:rPr>
              <w:t xml:space="preserve">Продавец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rFonts w:ascii="Times New Roman" w:hAnsi="Times New Roman"/>
                <w:lang w:eastAsia="ar-SA"/>
              </w:rPr>
              <w:t>Покупателем</w:t>
            </w:r>
            <w:r w:rsidRPr="007075E5">
              <w:rPr>
                <w:rFonts w:ascii="Times New Roman" w:hAnsi="Times New Roman"/>
                <w:i/>
                <w:iCs/>
                <w:lang w:eastAsia="ar-SA"/>
              </w:rPr>
              <w:t>,</w:t>
            </w:r>
            <w:r w:rsidRPr="007075E5">
              <w:rPr>
                <w:rFonts w:ascii="Times New Roman" w:hAnsi="Times New Roman"/>
                <w:lang w:eastAsia="ar-SA"/>
              </w:rPr>
              <w:t xml:space="preserve"> а также на раскрытие </w:t>
            </w:r>
            <w:r>
              <w:rPr>
                <w:rFonts w:ascii="Times New Roman" w:hAnsi="Times New Roman"/>
                <w:lang w:eastAsia="ar-SA"/>
              </w:rPr>
              <w:t>Покупателем</w:t>
            </w:r>
            <w:r w:rsidRPr="007075E5">
              <w:rPr>
                <w:rFonts w:ascii="Times New Roman" w:hAnsi="Times New Roman"/>
                <w:lang w:eastAsia="ar-SA"/>
              </w:rPr>
              <w:t xml:space="preserve"> Сведений, полностью или частично, компетентным органам государственной власти (Правительству Российской Федерации в том числе Федеральной налоговой службе Российской Федерации, Минэнерго России, Росфинмониторингу), Госкорпорации «Росатом» и последующую обработку Сведений такими органами и Госкорпорацией «Росатом» (далее - Раскрытие). </w:t>
            </w:r>
          </w:p>
          <w:p w:rsidR="009C0C2E" w:rsidRPr="007075E5" w:rsidRDefault="009C0C2E" w:rsidP="007075E5">
            <w:pPr>
              <w:suppressAutoHyphens/>
              <w:autoSpaceDE w:val="0"/>
              <w:autoSpaceDN w:val="0"/>
              <w:adjustRightInd w:val="0"/>
              <w:spacing w:before="100" w:after="100"/>
              <w:jc w:val="both"/>
              <w:rPr>
                <w:rFonts w:ascii="Times New Roman" w:hAnsi="Times New Roman"/>
                <w:lang w:eastAsia="ar-SA"/>
              </w:rPr>
            </w:pPr>
            <w:r w:rsidRPr="007075E5">
              <w:rPr>
                <w:rFonts w:ascii="Times New Roman" w:hAnsi="Times New Roman"/>
                <w:lang w:eastAsia="ar-SA"/>
              </w:rPr>
              <w:t xml:space="preserve">Продавец освобождает </w:t>
            </w:r>
            <w:r>
              <w:rPr>
                <w:rFonts w:ascii="Times New Roman" w:hAnsi="Times New Roman"/>
                <w:lang w:eastAsia="ar-SA"/>
              </w:rPr>
              <w:t>Покупателя</w:t>
            </w:r>
            <w:r w:rsidRPr="007075E5">
              <w:rPr>
                <w:rFonts w:ascii="Times New Roman" w:hAnsi="Times New Roman"/>
                <w:lang w:eastAsia="ar-SA"/>
              </w:rPr>
              <w:t xml:space="preserve"> и/или Госкорпорацию «Росатом» от любой ответственности в связи с Раскрытием, в том числе, возмещает </w:t>
            </w:r>
            <w:r>
              <w:rPr>
                <w:rFonts w:ascii="Times New Roman" w:hAnsi="Times New Roman"/>
                <w:lang w:eastAsia="ar-SA"/>
              </w:rPr>
              <w:t>Покупателю</w:t>
            </w:r>
            <w:r w:rsidRPr="007075E5">
              <w:rPr>
                <w:rFonts w:ascii="Times New Roman" w:hAnsi="Times New Roman"/>
                <w:lang w:eastAsia="ar-SA"/>
              </w:rPr>
              <w:t xml:space="preserve"> и/или Госкорпорации «Росатом» убытки, понесенные ими в связи с предъявлением </w:t>
            </w:r>
            <w:r>
              <w:rPr>
                <w:rFonts w:ascii="Times New Roman" w:hAnsi="Times New Roman"/>
                <w:lang w:eastAsia="ar-SA"/>
              </w:rPr>
              <w:t>Покупателю</w:t>
            </w:r>
            <w:r w:rsidRPr="007075E5">
              <w:rPr>
                <w:rFonts w:ascii="Times New Roman" w:hAnsi="Times New Roman"/>
                <w:lang w:eastAsia="ar-SA"/>
              </w:rPr>
              <w:t xml:space="preserve"> и/или Госкорпорации «Росатом» претензий, исков и требований любыми третьими лицами, чьи права были или могли быть нарушены таким Раскрытием.</w:t>
            </w:r>
          </w:p>
          <w:p w:rsidR="009C0C2E" w:rsidRPr="007075E5" w:rsidRDefault="009C0C2E" w:rsidP="007075E5">
            <w:pPr>
              <w:suppressAutoHyphens/>
              <w:autoSpaceDE w:val="0"/>
              <w:autoSpaceDN w:val="0"/>
              <w:adjustRightInd w:val="0"/>
              <w:spacing w:before="100" w:after="100"/>
              <w:jc w:val="both"/>
              <w:rPr>
                <w:rFonts w:ascii="Times New Roman" w:hAnsi="Times New Roman"/>
                <w:lang w:eastAsia="ar-SA"/>
              </w:rPr>
            </w:pPr>
            <w:r w:rsidRPr="007075E5">
              <w:rPr>
                <w:rFonts w:ascii="Times New Roman" w:hAnsi="Times New Roman"/>
                <w:lang w:eastAsia="ar-SA"/>
              </w:rPr>
              <w:t xml:space="preserve">Продавец и </w:t>
            </w:r>
            <w:r>
              <w:rPr>
                <w:rFonts w:ascii="Times New Roman" w:hAnsi="Times New Roman"/>
                <w:lang w:eastAsia="ar-SA"/>
              </w:rPr>
              <w:t>Покупатель</w:t>
            </w:r>
            <w:r w:rsidRPr="007075E5">
              <w:rPr>
                <w:rFonts w:ascii="Times New Roman" w:hAnsi="Times New Roman"/>
                <w:lang w:eastAsia="ar-SA"/>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C0C2E" w:rsidRPr="007075E5" w:rsidRDefault="009C0C2E" w:rsidP="007075E5">
            <w:pPr>
              <w:ind w:right="-1"/>
              <w:jc w:val="both"/>
            </w:pPr>
            <w:r w:rsidRPr="007075E5">
              <w:rPr>
                <w:rFonts w:ascii="Times New Roman" w:hAnsi="Times New Roman"/>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rFonts w:ascii="Times New Roman" w:hAnsi="Times New Roman"/>
                <w:lang w:eastAsia="ar-SA"/>
              </w:rPr>
              <w:t>Покупателя</w:t>
            </w:r>
            <w:r w:rsidRPr="007075E5">
              <w:rPr>
                <w:rFonts w:ascii="Times New Roman" w:hAnsi="Times New Roman"/>
              </w:rPr>
              <w:t xml:space="preserve"> от исполнения Договора и предъявления </w:t>
            </w:r>
            <w:r>
              <w:rPr>
                <w:rFonts w:ascii="Times New Roman" w:hAnsi="Times New Roman"/>
                <w:lang w:eastAsia="ar-SA"/>
              </w:rPr>
              <w:t>Покупателес Продавцу</w:t>
            </w:r>
            <w:r w:rsidRPr="007075E5">
              <w:rPr>
                <w:rFonts w:ascii="Times New Roman" w:hAnsi="Times New Roman"/>
                <w:lang w:eastAsia="ar-SA"/>
              </w:rPr>
              <w:t xml:space="preserve"> </w:t>
            </w:r>
            <w:r w:rsidRPr="007075E5">
              <w:rPr>
                <w:rFonts w:ascii="Times New Roman" w:hAnsi="Times New Roman"/>
              </w:rPr>
              <w:t>требования о возмещении убытков, причиненных прекращением Договора. Догов</w:t>
            </w:r>
            <w:r>
              <w:rPr>
                <w:rFonts w:ascii="Times New Roman" w:hAnsi="Times New Roman"/>
              </w:rPr>
              <w:t>ор считается расторгнутым с даты</w:t>
            </w:r>
            <w:r w:rsidRPr="007075E5">
              <w:rPr>
                <w:rFonts w:ascii="Times New Roman" w:hAnsi="Times New Roman"/>
              </w:rPr>
              <w:t xml:space="preserve"> получения </w:t>
            </w:r>
            <w:r>
              <w:rPr>
                <w:rFonts w:ascii="Times New Roman" w:hAnsi="Times New Roman"/>
                <w:lang w:eastAsia="ar-SA"/>
              </w:rPr>
              <w:t>Продав</w:t>
            </w:r>
            <w:r w:rsidRPr="007075E5">
              <w:rPr>
                <w:rFonts w:ascii="Times New Roman" w:hAnsi="Times New Roman"/>
                <w:lang w:eastAsia="ar-SA"/>
              </w:rPr>
              <w:t>ц</w:t>
            </w:r>
            <w:r>
              <w:rPr>
                <w:rFonts w:ascii="Times New Roman" w:hAnsi="Times New Roman"/>
                <w:lang w:eastAsia="ar-SA"/>
              </w:rPr>
              <w:t>ом</w:t>
            </w:r>
            <w:r w:rsidRPr="007075E5">
              <w:rPr>
                <w:rFonts w:ascii="Times New Roman" w:hAnsi="Times New Roman"/>
                <w:lang w:eastAsia="ar-SA"/>
              </w:rPr>
              <w:t xml:space="preserve"> </w:t>
            </w:r>
            <w:r w:rsidRPr="007075E5">
              <w:rPr>
                <w:rFonts w:ascii="Times New Roman" w:hAnsi="Times New Roman"/>
              </w:rPr>
              <w:t xml:space="preserve">соответствующего письменного уведомления от </w:t>
            </w:r>
            <w:r>
              <w:rPr>
                <w:rFonts w:ascii="Times New Roman" w:hAnsi="Times New Roman"/>
                <w:lang w:eastAsia="ar-SA"/>
              </w:rPr>
              <w:t>Покупателя</w:t>
            </w:r>
            <w:r w:rsidRPr="007075E5">
              <w:rPr>
                <w:rFonts w:ascii="Times New Roman" w:hAnsi="Times New Roman"/>
              </w:rPr>
              <w:t>, если более поздняя дата не будет установлена в уведомлении.</w:t>
            </w:r>
          </w:p>
          <w:p w:rsidR="009C0C2E" w:rsidRPr="00D25E0F" w:rsidRDefault="009C0C2E" w:rsidP="008B3255">
            <w:pPr>
              <w:pStyle w:val="a3"/>
              <w:rPr>
                <w:spacing w:val="-4"/>
                <w:sz w:val="22"/>
                <w:szCs w:val="22"/>
              </w:rPr>
            </w:pPr>
            <w:r w:rsidRPr="00D25E0F">
              <w:rPr>
                <w:sz w:val="22"/>
                <w:szCs w:val="22"/>
              </w:rPr>
              <w:t xml:space="preserve">5.4. В случае непредоставления </w:t>
            </w:r>
            <w:r>
              <w:rPr>
                <w:sz w:val="22"/>
                <w:szCs w:val="22"/>
              </w:rPr>
              <w:t>Продавцом</w:t>
            </w:r>
            <w:r w:rsidRPr="00D25E0F">
              <w:rPr>
                <w:sz w:val="22"/>
                <w:szCs w:val="22"/>
              </w:rPr>
              <w:t xml:space="preserve"> д</w:t>
            </w:r>
            <w:r>
              <w:rPr>
                <w:sz w:val="22"/>
                <w:szCs w:val="22"/>
              </w:rPr>
              <w:t>окументов в сроки, указанные в п.2.6. и п. 2.7.</w:t>
            </w:r>
            <w:r w:rsidRPr="00D25E0F">
              <w:rPr>
                <w:sz w:val="22"/>
                <w:szCs w:val="22"/>
              </w:rPr>
              <w:t xml:space="preserve">, </w:t>
            </w:r>
            <w:r>
              <w:rPr>
                <w:sz w:val="22"/>
                <w:szCs w:val="22"/>
              </w:rPr>
              <w:t>Продавец</w:t>
            </w:r>
            <w:r w:rsidRPr="00D25E0F">
              <w:rPr>
                <w:sz w:val="22"/>
                <w:szCs w:val="22"/>
              </w:rPr>
              <w:t xml:space="preserve"> </w:t>
            </w:r>
            <w:r w:rsidRPr="00D25E0F">
              <w:rPr>
                <w:sz w:val="22"/>
                <w:szCs w:val="22"/>
              </w:rPr>
              <w:lastRenderedPageBreak/>
              <w:t xml:space="preserve">оплачивает </w:t>
            </w:r>
            <w:r>
              <w:rPr>
                <w:sz w:val="22"/>
                <w:szCs w:val="22"/>
              </w:rPr>
              <w:t>Покупателю</w:t>
            </w:r>
            <w:r w:rsidRPr="00D25E0F">
              <w:rPr>
                <w:sz w:val="22"/>
                <w:szCs w:val="22"/>
              </w:rPr>
              <w:t xml:space="preserve"> неустойку в размере 1/300 действующей на день уплаты неустойки ставки рефинансирования Центрального банка Российской Федерации от суммы, указанной в непредоставленном документе, за каждый день просрочки.</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lastRenderedPageBreak/>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6. ПРОЧИЕ УСЛОВИЯ.</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6.1. Все изменения к настоящему Договору оформляются дополнительным соглашением, которое подписывается уполномоченными на то лицами.</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7. СРОК ДЕЙСТВИЯ ДОГОВОРА</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xml:space="preserve">7.1. Договор вступает в силу с момента его подписания и действует до </w:t>
            </w:r>
            <w:r>
              <w:rPr>
                <w:rFonts w:ascii="Times New Roman" w:hAnsi="Times New Roman"/>
                <w:lang w:eastAsia="ru-RU"/>
              </w:rPr>
              <w:t>«___» _________ 2013г.</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ЮРИДИЧЕСКИЕ АДРЕСА И РЕКВИЗИТЫ СТОРОН.</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Продавец:</w:t>
            </w:r>
          </w:p>
        </w:tc>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p>
        </w:tc>
      </w:tr>
      <w:tr w:rsidR="009C0C2E" w:rsidRPr="00A50D4C" w:rsidTr="004577C9">
        <w:trPr>
          <w:tblCellSpacing w:w="0" w:type="dxa"/>
        </w:trPr>
        <w:tc>
          <w:tcPr>
            <w:tcW w:w="0" w:type="auto"/>
            <w:gridSpan w:val="3"/>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Покупатель:</w:t>
            </w:r>
          </w:p>
        </w:tc>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ОАО "Атомэнергопроект"</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ИНН 7701796320, КПП 774850001</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Адрес: 105005, Москва г, Бакунинская ул, дом № 7 стр.1</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xml:space="preserve">р/с </w:t>
            </w:r>
            <w:r w:rsidRPr="00CE1AE7">
              <w:rPr>
                <w:rFonts w:ascii="Times New Roman" w:hAnsi="Times New Roman"/>
                <w:szCs w:val="24"/>
              </w:rPr>
              <w:t>40702810500060021903</w:t>
            </w:r>
            <w:r w:rsidRPr="004577C9">
              <w:rPr>
                <w:rFonts w:ascii="Times New Roman" w:hAnsi="Times New Roman"/>
                <w:lang w:eastAsia="ru-RU"/>
              </w:rPr>
              <w:t>, в банке Банк ВТБ (ОАО )г.Москва, БИК 044525187, к/с 30101810700000000187</w:t>
            </w:r>
          </w:p>
        </w:tc>
      </w:tr>
      <w:tr w:rsidR="009C0C2E" w:rsidRPr="00A50D4C" w:rsidTr="004577C9">
        <w:trPr>
          <w:tblCellSpacing w:w="0" w:type="dxa"/>
        </w:trPr>
        <w:tc>
          <w:tcPr>
            <w:tcW w:w="0" w:type="auto"/>
            <w:gridSpan w:val="3"/>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Продавец</w:t>
            </w:r>
          </w:p>
        </w:tc>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 </w:t>
            </w:r>
          </w:p>
        </w:tc>
        <w:tc>
          <w:tcPr>
            <w:tcW w:w="0" w:type="auto"/>
            <w:gridSpan w:val="3"/>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Покупатель</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gridSpan w:val="3"/>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ОАО "Атомэнергопроект"</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gridSpan w:val="3"/>
            <w:vAlign w:val="center"/>
          </w:tcPr>
          <w:p w:rsidR="009C0C2E" w:rsidRPr="004577C9" w:rsidRDefault="009C0C2E" w:rsidP="004577C9">
            <w:pPr>
              <w:spacing w:after="0" w:line="240" w:lineRule="auto"/>
              <w:jc w:val="both"/>
              <w:rPr>
                <w:rFonts w:ascii="Times New Roman" w:hAnsi="Times New Roman"/>
                <w:lang w:eastAsia="ru-RU"/>
              </w:rPr>
            </w:pPr>
            <w:r>
              <w:rPr>
                <w:rFonts w:ascii="Times New Roman" w:hAnsi="Times New Roman"/>
                <w:lang w:eastAsia="ru-RU"/>
              </w:rPr>
              <w:t>Генеральный директор</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right"/>
              <w:rPr>
                <w:rFonts w:ascii="Times New Roman" w:hAnsi="Times New Roman"/>
                <w:lang w:eastAsia="ru-RU"/>
              </w:rPr>
            </w:pP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gridSpan w:val="3"/>
            <w:vAlign w:val="center"/>
          </w:tcPr>
          <w:p w:rsidR="009C0C2E" w:rsidRPr="004577C9" w:rsidRDefault="009C0C2E" w:rsidP="004577C9">
            <w:pPr>
              <w:spacing w:after="0" w:line="240" w:lineRule="auto"/>
              <w:jc w:val="right"/>
              <w:rPr>
                <w:rFonts w:ascii="Times New Roman" w:hAnsi="Times New Roman"/>
                <w:lang w:eastAsia="ru-RU"/>
              </w:rPr>
            </w:pPr>
            <w:r>
              <w:rPr>
                <w:rFonts w:ascii="Times New Roman" w:hAnsi="Times New Roman"/>
                <w:lang w:eastAsia="ru-RU"/>
              </w:rPr>
              <w:t xml:space="preserve">Мустафин М.Р. </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xml:space="preserve">М.П.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gridSpan w:val="3"/>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xml:space="preserve">М.П. </w:t>
            </w:r>
          </w:p>
        </w:tc>
      </w:tr>
      <w:tr w:rsidR="009C0C2E" w:rsidRPr="00A50D4C" w:rsidTr="004577C9">
        <w:trPr>
          <w:tblCellSpacing w:w="0" w:type="dxa"/>
        </w:trPr>
        <w:tc>
          <w:tcPr>
            <w:tcW w:w="0" w:type="auto"/>
            <w:gridSpan w:val="5"/>
            <w:vAlign w:val="center"/>
          </w:tcPr>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Default="009C0C2E" w:rsidP="004577C9">
            <w:pPr>
              <w:spacing w:after="0" w:line="240" w:lineRule="auto"/>
              <w:jc w:val="right"/>
              <w:rPr>
                <w:rFonts w:ascii="Times New Roman" w:hAnsi="Times New Roman"/>
                <w:lang w:eastAsia="ru-RU"/>
              </w:rPr>
            </w:pPr>
          </w:p>
          <w:p w:rsidR="009C0C2E" w:rsidRPr="004577C9" w:rsidRDefault="009C0C2E" w:rsidP="004577C9">
            <w:pPr>
              <w:spacing w:after="0" w:line="240" w:lineRule="auto"/>
              <w:jc w:val="right"/>
              <w:rPr>
                <w:rFonts w:ascii="Times New Roman" w:hAnsi="Times New Roman"/>
                <w:lang w:eastAsia="ru-RU"/>
              </w:rPr>
            </w:pPr>
            <w:r>
              <w:rPr>
                <w:rFonts w:ascii="Times New Roman" w:hAnsi="Times New Roman"/>
                <w:lang w:eastAsia="ru-RU"/>
              </w:rPr>
              <w:lastRenderedPageBreak/>
              <w:t>П</w:t>
            </w:r>
            <w:r w:rsidRPr="004577C9">
              <w:rPr>
                <w:rFonts w:ascii="Times New Roman" w:hAnsi="Times New Roman"/>
                <w:lang w:eastAsia="ru-RU"/>
              </w:rPr>
              <w:t>риложение №1</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right"/>
              <w:rPr>
                <w:rFonts w:ascii="Times New Roman" w:hAnsi="Times New Roman"/>
                <w:lang w:eastAsia="ru-RU"/>
              </w:rPr>
            </w:pPr>
            <w:r w:rsidRPr="004577C9">
              <w:rPr>
                <w:rFonts w:ascii="Times New Roman" w:hAnsi="Times New Roman"/>
                <w:lang w:eastAsia="ru-RU"/>
              </w:rPr>
              <w:lastRenderedPageBreak/>
              <w:t> к Договору № </w:t>
            </w:r>
            <w:r>
              <w:rPr>
                <w:rFonts w:ascii="Times New Roman" w:hAnsi="Times New Roman"/>
                <w:lang w:eastAsia="ru-RU"/>
              </w:rPr>
              <w:t>______</w:t>
            </w:r>
            <w:r w:rsidRPr="004577C9">
              <w:rPr>
                <w:rFonts w:ascii="Times New Roman" w:hAnsi="Times New Roman"/>
                <w:lang w:eastAsia="ru-RU"/>
              </w:rPr>
              <w:t> от </w:t>
            </w:r>
            <w:r>
              <w:rPr>
                <w:rFonts w:ascii="Times New Roman" w:hAnsi="Times New Roman"/>
                <w:lang w:eastAsia="ru-RU"/>
              </w:rPr>
              <w:t>«</w:t>
            </w:r>
            <w:r>
              <w:rPr>
                <w:rFonts w:ascii="Times New Roman" w:hAnsi="Times New Roman"/>
                <w:u w:val="single"/>
                <w:lang w:eastAsia="ru-RU"/>
              </w:rPr>
              <w:t xml:space="preserve">      </w:t>
            </w:r>
            <w:r>
              <w:rPr>
                <w:rFonts w:ascii="Times New Roman" w:hAnsi="Times New Roman"/>
                <w:lang w:eastAsia="ru-RU"/>
              </w:rPr>
              <w:t>»</w:t>
            </w:r>
            <w:r w:rsidRPr="004577C9">
              <w:rPr>
                <w:rFonts w:ascii="Times New Roman" w:hAnsi="Times New Roman"/>
                <w:lang w:eastAsia="ru-RU"/>
              </w:rPr>
              <w:t> </w:t>
            </w:r>
            <w:r>
              <w:rPr>
                <w:rFonts w:ascii="Times New Roman" w:hAnsi="Times New Roman"/>
                <w:u w:val="single"/>
                <w:lang w:eastAsia="ru-RU"/>
              </w:rPr>
              <w:t xml:space="preserve">                       </w:t>
            </w:r>
            <w:r w:rsidRPr="004577C9">
              <w:rPr>
                <w:rFonts w:ascii="Times New Roman" w:hAnsi="Times New Roman"/>
                <w:lang w:eastAsia="ru-RU"/>
              </w:rPr>
              <w:t xml:space="preserve"> 201</w:t>
            </w:r>
            <w:r>
              <w:rPr>
                <w:rFonts w:ascii="Times New Roman" w:hAnsi="Times New Roman"/>
                <w:lang w:val="en-US" w:eastAsia="ru-RU"/>
              </w:rPr>
              <w:t>3</w:t>
            </w:r>
            <w:r w:rsidRPr="004577C9">
              <w:rPr>
                <w:rFonts w:ascii="Times New Roman" w:hAnsi="Times New Roman"/>
                <w:lang w:eastAsia="ru-RU"/>
              </w:rPr>
              <w:t> г.</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center"/>
              <w:rPr>
                <w:rFonts w:ascii="Times New Roman" w:hAnsi="Times New Roman"/>
                <w:b/>
                <w:bCs/>
                <w:lang w:eastAsia="ru-RU"/>
              </w:rPr>
            </w:pPr>
            <w:r w:rsidRPr="004577C9">
              <w:rPr>
                <w:rFonts w:ascii="Times New Roman" w:hAnsi="Times New Roman"/>
                <w:b/>
                <w:bCs/>
                <w:lang w:eastAsia="ru-RU"/>
              </w:rPr>
              <w:t>СПЕЦИФИКАЦИЯ</w:t>
            </w:r>
          </w:p>
        </w:tc>
      </w:tr>
      <w:tr w:rsidR="009C0C2E" w:rsidRPr="00A50D4C" w:rsidTr="004577C9">
        <w:trPr>
          <w:tblCellSpacing w:w="0" w:type="dxa"/>
        </w:trPr>
        <w:tc>
          <w:tcPr>
            <w:tcW w:w="0" w:type="auto"/>
            <w:gridSpan w:val="5"/>
            <w:vAlign w:val="center"/>
          </w:tcPr>
          <w:p w:rsidR="009C0C2E" w:rsidRPr="004577C9" w:rsidRDefault="009C0C2E" w:rsidP="004577C9">
            <w:pPr>
              <w:spacing w:after="0" w:line="240" w:lineRule="auto"/>
              <w:jc w:val="center"/>
              <w:rPr>
                <w:rFonts w:ascii="Times New Roman" w:hAnsi="Times New Roman"/>
                <w:b/>
                <w:bCs/>
                <w:lang w:eastAsia="ru-RU"/>
              </w:rPr>
            </w:pPr>
            <w:r w:rsidRPr="004577C9">
              <w:rPr>
                <w:rFonts w:ascii="Times New Roman" w:hAnsi="Times New Roman"/>
                <w:b/>
                <w:bCs/>
                <w:lang w:eastAsia="ru-RU"/>
              </w:rPr>
              <w:t>поставляемой продукции</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tcBorders>
              <w:top w:val="single" w:sz="12" w:space="0" w:color="000000"/>
              <w:left w:val="single" w:sz="12" w:space="0" w:color="000000"/>
            </w:tcBorders>
            <w:vAlign w:val="center"/>
          </w:tcPr>
          <w:p w:rsidR="009C0C2E" w:rsidRPr="004577C9" w:rsidRDefault="009C0C2E" w:rsidP="004577C9">
            <w:pPr>
              <w:spacing w:after="0" w:line="240" w:lineRule="auto"/>
              <w:jc w:val="center"/>
              <w:rPr>
                <w:rFonts w:ascii="Times New Roman" w:hAnsi="Times New Roman"/>
                <w:b/>
                <w:bCs/>
                <w:lang w:eastAsia="ru-RU"/>
              </w:rPr>
            </w:pPr>
            <w:r w:rsidRPr="004577C9">
              <w:rPr>
                <w:rFonts w:ascii="Times New Roman" w:hAnsi="Times New Roman"/>
                <w:b/>
                <w:bCs/>
                <w:lang w:eastAsia="ru-RU"/>
              </w:rPr>
              <w:t>Наименование программного продукта</w:t>
            </w:r>
          </w:p>
        </w:tc>
        <w:tc>
          <w:tcPr>
            <w:tcW w:w="0" w:type="auto"/>
            <w:tcBorders>
              <w:top w:val="single" w:sz="12" w:space="0" w:color="000000"/>
              <w:left w:val="single" w:sz="6" w:space="0" w:color="000000"/>
            </w:tcBorders>
            <w:vAlign w:val="center"/>
          </w:tcPr>
          <w:p w:rsidR="009C0C2E" w:rsidRPr="004577C9" w:rsidRDefault="009C0C2E" w:rsidP="004577C9">
            <w:pPr>
              <w:spacing w:after="0" w:line="240" w:lineRule="auto"/>
              <w:jc w:val="center"/>
              <w:rPr>
                <w:rFonts w:ascii="Times New Roman" w:hAnsi="Times New Roman"/>
                <w:b/>
                <w:bCs/>
                <w:lang w:eastAsia="ru-RU"/>
              </w:rPr>
            </w:pPr>
            <w:r w:rsidRPr="004577C9">
              <w:rPr>
                <w:rFonts w:ascii="Times New Roman" w:hAnsi="Times New Roman"/>
                <w:b/>
                <w:bCs/>
                <w:lang w:eastAsia="ru-RU"/>
              </w:rPr>
              <w:t>Ед. изм.</w:t>
            </w:r>
          </w:p>
        </w:tc>
        <w:tc>
          <w:tcPr>
            <w:tcW w:w="0" w:type="auto"/>
            <w:tcBorders>
              <w:top w:val="single" w:sz="12" w:space="0" w:color="000000"/>
              <w:left w:val="single" w:sz="6" w:space="0" w:color="000000"/>
            </w:tcBorders>
            <w:vAlign w:val="center"/>
          </w:tcPr>
          <w:p w:rsidR="009C0C2E" w:rsidRPr="004577C9" w:rsidRDefault="009C0C2E" w:rsidP="004577C9">
            <w:pPr>
              <w:spacing w:after="0" w:line="240" w:lineRule="auto"/>
              <w:jc w:val="center"/>
              <w:rPr>
                <w:rFonts w:ascii="Times New Roman" w:hAnsi="Times New Roman"/>
                <w:b/>
                <w:bCs/>
                <w:lang w:eastAsia="ru-RU"/>
              </w:rPr>
            </w:pPr>
            <w:r w:rsidRPr="004577C9">
              <w:rPr>
                <w:rFonts w:ascii="Times New Roman" w:hAnsi="Times New Roman"/>
                <w:b/>
                <w:bCs/>
                <w:lang w:eastAsia="ru-RU"/>
              </w:rPr>
              <w:t>Кол-во (шт.)</w:t>
            </w:r>
          </w:p>
        </w:tc>
        <w:tc>
          <w:tcPr>
            <w:tcW w:w="0" w:type="auto"/>
            <w:tcBorders>
              <w:top w:val="single" w:sz="12" w:space="0" w:color="000000"/>
              <w:left w:val="single" w:sz="6" w:space="0" w:color="000000"/>
            </w:tcBorders>
            <w:vAlign w:val="center"/>
          </w:tcPr>
          <w:p w:rsidR="009C0C2E" w:rsidRPr="004577C9" w:rsidRDefault="009C0C2E" w:rsidP="004577C9">
            <w:pPr>
              <w:spacing w:after="0" w:line="240" w:lineRule="auto"/>
              <w:jc w:val="center"/>
              <w:rPr>
                <w:rFonts w:ascii="Times New Roman" w:hAnsi="Times New Roman"/>
                <w:b/>
                <w:bCs/>
                <w:lang w:eastAsia="ru-RU"/>
              </w:rPr>
            </w:pPr>
            <w:r w:rsidRPr="004577C9">
              <w:rPr>
                <w:rFonts w:ascii="Times New Roman" w:hAnsi="Times New Roman"/>
                <w:b/>
                <w:bCs/>
                <w:lang w:eastAsia="ru-RU"/>
              </w:rPr>
              <w:t>Стоимость, руб.</w:t>
            </w:r>
            <w:r w:rsidRPr="004577C9">
              <w:rPr>
                <w:rFonts w:ascii="Times New Roman" w:hAnsi="Times New Roman"/>
                <w:b/>
                <w:bCs/>
                <w:lang w:eastAsia="ru-RU"/>
              </w:rPr>
              <w:br/>
              <w:t>(НДС 18%)</w:t>
            </w:r>
          </w:p>
        </w:tc>
        <w:tc>
          <w:tcPr>
            <w:tcW w:w="0" w:type="auto"/>
            <w:tcBorders>
              <w:top w:val="single" w:sz="12" w:space="0" w:color="000000"/>
              <w:left w:val="single" w:sz="6" w:space="0" w:color="000000"/>
              <w:right w:val="single" w:sz="12" w:space="0" w:color="000000"/>
            </w:tcBorders>
            <w:vAlign w:val="center"/>
          </w:tcPr>
          <w:p w:rsidR="009C0C2E" w:rsidRPr="004577C9" w:rsidRDefault="009C0C2E" w:rsidP="004577C9">
            <w:pPr>
              <w:spacing w:after="0" w:line="240" w:lineRule="auto"/>
              <w:jc w:val="center"/>
              <w:rPr>
                <w:rFonts w:ascii="Times New Roman" w:hAnsi="Times New Roman"/>
                <w:b/>
                <w:bCs/>
                <w:lang w:eastAsia="ru-RU"/>
              </w:rPr>
            </w:pPr>
            <w:r w:rsidRPr="004577C9">
              <w:rPr>
                <w:rFonts w:ascii="Times New Roman" w:hAnsi="Times New Roman"/>
                <w:b/>
                <w:bCs/>
                <w:lang w:eastAsia="ru-RU"/>
              </w:rPr>
              <w:t>Итого, руб.</w:t>
            </w:r>
          </w:p>
        </w:tc>
      </w:tr>
      <w:tr w:rsidR="009C0C2E" w:rsidRPr="00A50D4C" w:rsidTr="002261BD">
        <w:trPr>
          <w:trHeight w:val="370"/>
          <w:tblCellSpacing w:w="0" w:type="dxa"/>
        </w:trPr>
        <w:tc>
          <w:tcPr>
            <w:tcW w:w="0" w:type="auto"/>
            <w:tcBorders>
              <w:top w:val="single" w:sz="6" w:space="0" w:color="000000"/>
              <w:left w:val="single" w:sz="12" w:space="0" w:color="000000"/>
            </w:tcBorders>
            <w:vAlign w:val="center"/>
          </w:tcPr>
          <w:p w:rsidR="009C0C2E" w:rsidRDefault="009C0C2E">
            <w:pPr>
              <w:rPr>
                <w:sz w:val="20"/>
                <w:szCs w:val="20"/>
              </w:rPr>
            </w:pPr>
            <w:r>
              <w:rPr>
                <w:sz w:val="20"/>
                <w:szCs w:val="20"/>
              </w:rPr>
              <w:t>СНБ Ростовской области (редакции 2010 г.)</w:t>
            </w:r>
          </w:p>
        </w:tc>
        <w:tc>
          <w:tcPr>
            <w:tcW w:w="0" w:type="auto"/>
            <w:tcBorders>
              <w:top w:val="single" w:sz="6" w:space="0" w:color="000000"/>
              <w:left w:val="single" w:sz="6" w:space="0" w:color="000000"/>
            </w:tcBorders>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шт</w:t>
            </w:r>
          </w:p>
        </w:tc>
        <w:tc>
          <w:tcPr>
            <w:tcW w:w="0" w:type="auto"/>
            <w:tcBorders>
              <w:top w:val="single" w:sz="6" w:space="0" w:color="000000"/>
              <w:left w:val="single" w:sz="6" w:space="0" w:color="000000"/>
            </w:tcBorders>
            <w:vAlign w:val="center"/>
          </w:tcPr>
          <w:p w:rsidR="009C0C2E" w:rsidRDefault="009C0C2E">
            <w:pPr>
              <w:jc w:val="center"/>
              <w:rPr>
                <w:color w:val="000000"/>
                <w:sz w:val="20"/>
                <w:szCs w:val="20"/>
              </w:rPr>
            </w:pPr>
            <w:r>
              <w:rPr>
                <w:color w:val="000000"/>
                <w:sz w:val="20"/>
                <w:szCs w:val="20"/>
              </w:rPr>
              <w:t>1</w:t>
            </w:r>
          </w:p>
        </w:tc>
        <w:tc>
          <w:tcPr>
            <w:tcW w:w="0" w:type="auto"/>
            <w:tcBorders>
              <w:top w:val="single" w:sz="6" w:space="0" w:color="000000"/>
              <w:left w:val="single" w:sz="6"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c>
          <w:tcPr>
            <w:tcW w:w="0" w:type="auto"/>
            <w:tcBorders>
              <w:top w:val="single" w:sz="6" w:space="0" w:color="000000"/>
              <w:left w:val="single" w:sz="6" w:space="0" w:color="000000"/>
              <w:right w:val="single" w:sz="1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r>
      <w:tr w:rsidR="009C0C2E" w:rsidRPr="00A50D4C" w:rsidTr="002261BD">
        <w:trPr>
          <w:trHeight w:val="600"/>
          <w:tblCellSpacing w:w="0" w:type="dxa"/>
        </w:trPr>
        <w:tc>
          <w:tcPr>
            <w:tcW w:w="0" w:type="auto"/>
            <w:tcBorders>
              <w:top w:val="single" w:sz="6" w:space="0" w:color="000000"/>
              <w:left w:val="single" w:sz="12" w:space="0" w:color="000000"/>
            </w:tcBorders>
            <w:vAlign w:val="center"/>
          </w:tcPr>
          <w:p w:rsidR="009C0C2E" w:rsidRDefault="009C0C2E">
            <w:pPr>
              <w:rPr>
                <w:sz w:val="20"/>
                <w:szCs w:val="20"/>
              </w:rPr>
            </w:pPr>
            <w:r>
              <w:rPr>
                <w:sz w:val="20"/>
                <w:szCs w:val="20"/>
              </w:rPr>
              <w:t>СНБ Ростовской области (редакции 2010 г.) на дополнительное рабочее место</w:t>
            </w:r>
          </w:p>
        </w:tc>
        <w:tc>
          <w:tcPr>
            <w:tcW w:w="0" w:type="auto"/>
            <w:tcBorders>
              <w:top w:val="single" w:sz="6" w:space="0" w:color="000000"/>
              <w:left w:val="single" w:sz="6" w:space="0" w:color="000000"/>
            </w:tcBorders>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шт</w:t>
            </w:r>
          </w:p>
        </w:tc>
        <w:tc>
          <w:tcPr>
            <w:tcW w:w="0" w:type="auto"/>
            <w:tcBorders>
              <w:top w:val="single" w:sz="6" w:space="0" w:color="000000"/>
              <w:left w:val="single" w:sz="6" w:space="0" w:color="000000"/>
            </w:tcBorders>
            <w:vAlign w:val="center"/>
          </w:tcPr>
          <w:p w:rsidR="009C0C2E" w:rsidRDefault="009C0C2E">
            <w:pPr>
              <w:jc w:val="center"/>
              <w:rPr>
                <w:color w:val="000000"/>
                <w:sz w:val="20"/>
                <w:szCs w:val="20"/>
              </w:rPr>
            </w:pPr>
            <w:r>
              <w:rPr>
                <w:color w:val="000000"/>
                <w:sz w:val="20"/>
                <w:szCs w:val="20"/>
              </w:rPr>
              <w:t>3</w:t>
            </w:r>
          </w:p>
        </w:tc>
        <w:tc>
          <w:tcPr>
            <w:tcW w:w="0" w:type="auto"/>
            <w:tcBorders>
              <w:top w:val="single" w:sz="6" w:space="0" w:color="000000"/>
              <w:left w:val="single" w:sz="6" w:space="0" w:color="000000"/>
            </w:tcBorders>
            <w:tcMar>
              <w:top w:w="0" w:type="dxa"/>
              <w:left w:w="105" w:type="dxa"/>
              <w:bottom w:w="0" w:type="dxa"/>
              <w:right w:w="0" w:type="dxa"/>
            </w:tcMar>
          </w:tcPr>
          <w:p w:rsidR="009C0C2E" w:rsidRDefault="009C0C2E" w:rsidP="004577C9">
            <w:pPr>
              <w:spacing w:after="0" w:line="240" w:lineRule="auto"/>
              <w:jc w:val="right"/>
              <w:rPr>
                <w:rFonts w:ascii="Times New Roman" w:hAnsi="Times New Roman"/>
                <w:lang w:eastAsia="ru-RU"/>
              </w:rPr>
            </w:pPr>
          </w:p>
          <w:p w:rsidR="009C0C2E" w:rsidRPr="002261BD" w:rsidRDefault="009C0C2E" w:rsidP="002261BD">
            <w:pPr>
              <w:jc w:val="center"/>
              <w:rPr>
                <w:rFonts w:ascii="Times New Roman" w:hAnsi="Times New Roman"/>
                <w:lang w:eastAsia="ru-RU"/>
              </w:rPr>
            </w:pPr>
          </w:p>
        </w:tc>
        <w:tc>
          <w:tcPr>
            <w:tcW w:w="0" w:type="auto"/>
            <w:tcBorders>
              <w:top w:val="single" w:sz="6" w:space="0" w:color="000000"/>
              <w:left w:val="single" w:sz="6" w:space="0" w:color="000000"/>
              <w:right w:val="single" w:sz="12" w:space="0" w:color="000000"/>
            </w:tcBorders>
            <w:tcMar>
              <w:top w:w="0" w:type="dxa"/>
              <w:left w:w="105" w:type="dxa"/>
              <w:bottom w:w="0" w:type="dxa"/>
              <w:right w:w="0" w:type="dxa"/>
            </w:tcMar>
          </w:tcPr>
          <w:p w:rsidR="009C0C2E" w:rsidRDefault="009C0C2E" w:rsidP="004577C9">
            <w:pPr>
              <w:spacing w:after="0" w:line="240" w:lineRule="auto"/>
              <w:jc w:val="right"/>
              <w:rPr>
                <w:rFonts w:ascii="Times New Roman" w:hAnsi="Times New Roman"/>
                <w:lang w:eastAsia="ru-RU"/>
              </w:rPr>
            </w:pPr>
          </w:p>
          <w:p w:rsidR="009C0C2E" w:rsidRPr="002261BD" w:rsidRDefault="009C0C2E" w:rsidP="002261BD">
            <w:pPr>
              <w:rPr>
                <w:rFonts w:ascii="Times New Roman" w:hAnsi="Times New Roman"/>
                <w:lang w:eastAsia="ru-RU"/>
              </w:rPr>
            </w:pPr>
          </w:p>
        </w:tc>
      </w:tr>
      <w:tr w:rsidR="009C0C2E" w:rsidRPr="00A50D4C" w:rsidTr="00736F6A">
        <w:trPr>
          <w:tblCellSpacing w:w="0" w:type="dxa"/>
        </w:trPr>
        <w:tc>
          <w:tcPr>
            <w:tcW w:w="0" w:type="auto"/>
            <w:tcBorders>
              <w:top w:val="single" w:sz="6" w:space="0" w:color="000000"/>
              <w:left w:val="single" w:sz="12" w:space="0" w:color="000000"/>
            </w:tcBorders>
            <w:vAlign w:val="center"/>
          </w:tcPr>
          <w:p w:rsidR="009C0C2E" w:rsidRDefault="009C0C2E">
            <w:pPr>
              <w:rPr>
                <w:sz w:val="20"/>
                <w:szCs w:val="20"/>
              </w:rPr>
            </w:pPr>
            <w:r>
              <w:rPr>
                <w:sz w:val="20"/>
                <w:szCs w:val="20"/>
              </w:rPr>
              <w:t>СНБ Саратовской области редакции 2010 г. на дополнительное рабочее место</w:t>
            </w:r>
          </w:p>
        </w:tc>
        <w:tc>
          <w:tcPr>
            <w:tcW w:w="0" w:type="auto"/>
            <w:tcBorders>
              <w:top w:val="single" w:sz="6" w:space="0" w:color="000000"/>
              <w:left w:val="single" w:sz="6" w:space="0" w:color="000000"/>
            </w:tcBorders>
          </w:tcPr>
          <w:p w:rsidR="009C0C2E" w:rsidRPr="004577C9" w:rsidRDefault="009C0C2E" w:rsidP="004577C9">
            <w:pPr>
              <w:spacing w:after="0" w:line="240" w:lineRule="auto"/>
              <w:jc w:val="center"/>
              <w:rPr>
                <w:rFonts w:ascii="Times New Roman" w:hAnsi="Times New Roman"/>
                <w:lang w:eastAsia="ru-RU"/>
              </w:rPr>
            </w:pPr>
            <w:r>
              <w:rPr>
                <w:rFonts w:ascii="Times New Roman" w:hAnsi="Times New Roman"/>
                <w:lang w:eastAsia="ru-RU"/>
              </w:rPr>
              <w:t>компл.</w:t>
            </w:r>
          </w:p>
        </w:tc>
        <w:tc>
          <w:tcPr>
            <w:tcW w:w="0" w:type="auto"/>
            <w:tcBorders>
              <w:top w:val="single" w:sz="6" w:space="0" w:color="000000"/>
              <w:left w:val="single" w:sz="6" w:space="0" w:color="000000"/>
            </w:tcBorders>
            <w:vAlign w:val="center"/>
          </w:tcPr>
          <w:p w:rsidR="009C0C2E" w:rsidRDefault="009C0C2E">
            <w:pPr>
              <w:jc w:val="center"/>
              <w:rPr>
                <w:color w:val="000000"/>
                <w:sz w:val="20"/>
                <w:szCs w:val="20"/>
              </w:rPr>
            </w:pPr>
            <w:r>
              <w:rPr>
                <w:color w:val="000000"/>
                <w:sz w:val="20"/>
                <w:szCs w:val="20"/>
              </w:rPr>
              <w:t>23</w:t>
            </w:r>
          </w:p>
        </w:tc>
        <w:tc>
          <w:tcPr>
            <w:tcW w:w="0" w:type="auto"/>
            <w:tcBorders>
              <w:top w:val="single" w:sz="6" w:space="0" w:color="000000"/>
              <w:left w:val="single" w:sz="6"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c>
          <w:tcPr>
            <w:tcW w:w="0" w:type="auto"/>
            <w:tcBorders>
              <w:top w:val="single" w:sz="6" w:space="0" w:color="000000"/>
              <w:left w:val="single" w:sz="6" w:space="0" w:color="000000"/>
              <w:right w:val="single" w:sz="1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r>
      <w:tr w:rsidR="009C0C2E" w:rsidRPr="00A50D4C" w:rsidTr="00736F6A">
        <w:trPr>
          <w:tblCellSpacing w:w="0" w:type="dxa"/>
        </w:trPr>
        <w:tc>
          <w:tcPr>
            <w:tcW w:w="0" w:type="auto"/>
            <w:tcBorders>
              <w:top w:val="single" w:sz="6" w:space="0" w:color="000000"/>
              <w:left w:val="single" w:sz="12" w:space="0" w:color="000000"/>
            </w:tcBorders>
            <w:vAlign w:val="bottom"/>
          </w:tcPr>
          <w:p w:rsidR="009C0C2E" w:rsidRDefault="009C0C2E">
            <w:pPr>
              <w:rPr>
                <w:sz w:val="20"/>
                <w:szCs w:val="20"/>
              </w:rPr>
            </w:pPr>
            <w:r>
              <w:rPr>
                <w:sz w:val="20"/>
                <w:szCs w:val="20"/>
              </w:rPr>
              <w:t>СНБ Смоленской области редакции 2010г. на дополнительное рабочее место</w:t>
            </w:r>
          </w:p>
        </w:tc>
        <w:tc>
          <w:tcPr>
            <w:tcW w:w="0" w:type="auto"/>
            <w:tcBorders>
              <w:top w:val="single" w:sz="6" w:space="0" w:color="000000"/>
              <w:left w:val="single" w:sz="6" w:space="0" w:color="000000"/>
            </w:tcBorders>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шт</w:t>
            </w:r>
          </w:p>
        </w:tc>
        <w:tc>
          <w:tcPr>
            <w:tcW w:w="0" w:type="auto"/>
            <w:tcBorders>
              <w:top w:val="single" w:sz="6" w:space="0" w:color="000000"/>
              <w:left w:val="single" w:sz="6" w:space="0" w:color="000000"/>
            </w:tcBorders>
            <w:vAlign w:val="center"/>
          </w:tcPr>
          <w:p w:rsidR="009C0C2E" w:rsidRDefault="009C0C2E">
            <w:pPr>
              <w:jc w:val="center"/>
              <w:rPr>
                <w:color w:val="000000"/>
                <w:sz w:val="20"/>
                <w:szCs w:val="20"/>
              </w:rPr>
            </w:pPr>
            <w:r>
              <w:rPr>
                <w:color w:val="000000"/>
                <w:sz w:val="20"/>
                <w:szCs w:val="20"/>
              </w:rPr>
              <w:t>21</w:t>
            </w:r>
          </w:p>
        </w:tc>
        <w:tc>
          <w:tcPr>
            <w:tcW w:w="0" w:type="auto"/>
            <w:tcBorders>
              <w:top w:val="single" w:sz="6" w:space="0" w:color="000000"/>
              <w:left w:val="single" w:sz="6"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c>
          <w:tcPr>
            <w:tcW w:w="0" w:type="auto"/>
            <w:tcBorders>
              <w:top w:val="single" w:sz="6" w:space="0" w:color="000000"/>
              <w:left w:val="single" w:sz="6" w:space="0" w:color="000000"/>
              <w:right w:val="single" w:sz="1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r>
      <w:tr w:rsidR="009C0C2E" w:rsidRPr="00A50D4C" w:rsidTr="00736F6A">
        <w:trPr>
          <w:tblCellSpacing w:w="0" w:type="dxa"/>
        </w:trPr>
        <w:tc>
          <w:tcPr>
            <w:tcW w:w="0" w:type="auto"/>
            <w:tcBorders>
              <w:top w:val="single" w:sz="6" w:space="0" w:color="000000"/>
              <w:left w:val="single" w:sz="12" w:space="0" w:color="000000"/>
            </w:tcBorders>
            <w:vAlign w:val="center"/>
          </w:tcPr>
          <w:p w:rsidR="009C0C2E" w:rsidRDefault="009C0C2E">
            <w:pPr>
              <w:rPr>
                <w:sz w:val="20"/>
                <w:szCs w:val="20"/>
              </w:rPr>
            </w:pPr>
            <w:r>
              <w:rPr>
                <w:sz w:val="20"/>
                <w:szCs w:val="20"/>
              </w:rPr>
              <w:t>СНБ ТЕР Тверской области (редакция 2009г.) на дополнительное рабочее место</w:t>
            </w:r>
          </w:p>
        </w:tc>
        <w:tc>
          <w:tcPr>
            <w:tcW w:w="0" w:type="auto"/>
            <w:tcBorders>
              <w:top w:val="single" w:sz="6" w:space="0" w:color="000000"/>
              <w:left w:val="single" w:sz="6" w:space="0" w:color="000000"/>
            </w:tcBorders>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шт</w:t>
            </w:r>
          </w:p>
        </w:tc>
        <w:tc>
          <w:tcPr>
            <w:tcW w:w="0" w:type="auto"/>
            <w:tcBorders>
              <w:top w:val="single" w:sz="6" w:space="0" w:color="000000"/>
              <w:left w:val="single" w:sz="6" w:space="0" w:color="000000"/>
            </w:tcBorders>
            <w:vAlign w:val="center"/>
          </w:tcPr>
          <w:p w:rsidR="009C0C2E" w:rsidRDefault="009C0C2E">
            <w:pPr>
              <w:jc w:val="center"/>
              <w:rPr>
                <w:color w:val="000000"/>
                <w:sz w:val="20"/>
                <w:szCs w:val="20"/>
              </w:rPr>
            </w:pPr>
            <w:r>
              <w:rPr>
                <w:color w:val="000000"/>
                <w:sz w:val="20"/>
                <w:szCs w:val="20"/>
              </w:rPr>
              <w:t>3</w:t>
            </w:r>
          </w:p>
        </w:tc>
        <w:tc>
          <w:tcPr>
            <w:tcW w:w="0" w:type="auto"/>
            <w:tcBorders>
              <w:top w:val="single" w:sz="6" w:space="0" w:color="000000"/>
              <w:left w:val="single" w:sz="6"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c>
          <w:tcPr>
            <w:tcW w:w="0" w:type="auto"/>
            <w:tcBorders>
              <w:top w:val="single" w:sz="6" w:space="0" w:color="000000"/>
              <w:left w:val="single" w:sz="6" w:space="0" w:color="000000"/>
              <w:right w:val="single" w:sz="1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r>
      <w:tr w:rsidR="009C0C2E" w:rsidRPr="00A50D4C" w:rsidTr="00736F6A">
        <w:trPr>
          <w:tblCellSpacing w:w="0" w:type="dxa"/>
        </w:trPr>
        <w:tc>
          <w:tcPr>
            <w:tcW w:w="0" w:type="auto"/>
            <w:tcBorders>
              <w:top w:val="single" w:sz="6" w:space="0" w:color="000000"/>
              <w:left w:val="single" w:sz="12" w:space="0" w:color="000000"/>
            </w:tcBorders>
            <w:vAlign w:val="center"/>
          </w:tcPr>
          <w:p w:rsidR="009C0C2E" w:rsidRDefault="009C0C2E">
            <w:pPr>
              <w:rPr>
                <w:sz w:val="20"/>
                <w:szCs w:val="20"/>
              </w:rPr>
            </w:pPr>
            <w:r>
              <w:rPr>
                <w:sz w:val="20"/>
                <w:szCs w:val="20"/>
              </w:rPr>
              <w:t>СНБ ТЕР Тверской области (редакция 2009г.) на первое рабочее место</w:t>
            </w:r>
          </w:p>
        </w:tc>
        <w:tc>
          <w:tcPr>
            <w:tcW w:w="0" w:type="auto"/>
            <w:tcBorders>
              <w:top w:val="single" w:sz="6" w:space="0" w:color="000000"/>
              <w:left w:val="single" w:sz="6" w:space="0" w:color="000000"/>
            </w:tcBorders>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шт</w:t>
            </w:r>
          </w:p>
        </w:tc>
        <w:tc>
          <w:tcPr>
            <w:tcW w:w="0" w:type="auto"/>
            <w:tcBorders>
              <w:top w:val="single" w:sz="6" w:space="0" w:color="000000"/>
              <w:left w:val="single" w:sz="6" w:space="0" w:color="000000"/>
            </w:tcBorders>
            <w:vAlign w:val="center"/>
          </w:tcPr>
          <w:p w:rsidR="009C0C2E" w:rsidRDefault="009C0C2E">
            <w:pPr>
              <w:jc w:val="center"/>
              <w:rPr>
                <w:color w:val="000000"/>
                <w:sz w:val="20"/>
                <w:szCs w:val="20"/>
              </w:rPr>
            </w:pPr>
            <w:r>
              <w:rPr>
                <w:color w:val="000000"/>
                <w:sz w:val="20"/>
                <w:szCs w:val="20"/>
              </w:rPr>
              <w:t>1</w:t>
            </w:r>
          </w:p>
        </w:tc>
        <w:tc>
          <w:tcPr>
            <w:tcW w:w="0" w:type="auto"/>
            <w:tcBorders>
              <w:top w:val="single" w:sz="6" w:space="0" w:color="000000"/>
              <w:left w:val="single" w:sz="6"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c>
          <w:tcPr>
            <w:tcW w:w="0" w:type="auto"/>
            <w:tcBorders>
              <w:top w:val="single" w:sz="6" w:space="0" w:color="000000"/>
              <w:left w:val="single" w:sz="6" w:space="0" w:color="000000"/>
              <w:right w:val="single" w:sz="1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r>
      <w:tr w:rsidR="009C0C2E" w:rsidRPr="00A50D4C" w:rsidTr="00736F6A">
        <w:trPr>
          <w:tblCellSpacing w:w="0" w:type="dxa"/>
        </w:trPr>
        <w:tc>
          <w:tcPr>
            <w:tcW w:w="0" w:type="auto"/>
            <w:tcBorders>
              <w:top w:val="single" w:sz="6" w:space="0" w:color="000000"/>
              <w:left w:val="single" w:sz="12" w:space="0" w:color="000000"/>
            </w:tcBorders>
            <w:vAlign w:val="center"/>
          </w:tcPr>
          <w:p w:rsidR="009C0C2E" w:rsidRDefault="009C0C2E">
            <w:pPr>
              <w:rPr>
                <w:sz w:val="20"/>
                <w:szCs w:val="20"/>
              </w:rPr>
            </w:pPr>
            <w:r>
              <w:rPr>
                <w:sz w:val="20"/>
                <w:szCs w:val="20"/>
              </w:rPr>
              <w:t>СНБ Нижегородской области редакции 2010 г. на дополнительное рабочее место</w:t>
            </w:r>
          </w:p>
        </w:tc>
        <w:tc>
          <w:tcPr>
            <w:tcW w:w="0" w:type="auto"/>
            <w:tcBorders>
              <w:top w:val="single" w:sz="6" w:space="0" w:color="000000"/>
              <w:left w:val="single" w:sz="6" w:space="0" w:color="000000"/>
            </w:tcBorders>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шт</w:t>
            </w:r>
          </w:p>
        </w:tc>
        <w:tc>
          <w:tcPr>
            <w:tcW w:w="0" w:type="auto"/>
            <w:tcBorders>
              <w:top w:val="single" w:sz="6" w:space="0" w:color="000000"/>
              <w:left w:val="single" w:sz="6" w:space="0" w:color="000000"/>
            </w:tcBorders>
            <w:vAlign w:val="center"/>
          </w:tcPr>
          <w:p w:rsidR="009C0C2E" w:rsidRDefault="009C0C2E">
            <w:pPr>
              <w:jc w:val="center"/>
              <w:rPr>
                <w:color w:val="000000"/>
                <w:sz w:val="20"/>
                <w:szCs w:val="20"/>
              </w:rPr>
            </w:pPr>
            <w:r>
              <w:rPr>
                <w:color w:val="000000"/>
                <w:sz w:val="20"/>
                <w:szCs w:val="20"/>
              </w:rPr>
              <w:t>6</w:t>
            </w:r>
          </w:p>
        </w:tc>
        <w:tc>
          <w:tcPr>
            <w:tcW w:w="0" w:type="auto"/>
            <w:tcBorders>
              <w:top w:val="single" w:sz="6" w:space="0" w:color="000000"/>
              <w:left w:val="single" w:sz="6"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c>
          <w:tcPr>
            <w:tcW w:w="0" w:type="auto"/>
            <w:tcBorders>
              <w:top w:val="single" w:sz="6" w:space="0" w:color="000000"/>
              <w:left w:val="single" w:sz="6" w:space="0" w:color="000000"/>
              <w:right w:val="single" w:sz="1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r>
      <w:tr w:rsidR="009C0C2E" w:rsidRPr="00A50D4C" w:rsidTr="00736F6A">
        <w:trPr>
          <w:tblCellSpacing w:w="0" w:type="dxa"/>
        </w:trPr>
        <w:tc>
          <w:tcPr>
            <w:tcW w:w="0" w:type="auto"/>
            <w:tcBorders>
              <w:top w:val="single" w:sz="6" w:space="0" w:color="000000"/>
              <w:left w:val="single" w:sz="12" w:space="0" w:color="000000"/>
            </w:tcBorders>
            <w:vAlign w:val="center"/>
          </w:tcPr>
          <w:p w:rsidR="009C0C2E" w:rsidRDefault="009C0C2E">
            <w:pPr>
              <w:rPr>
                <w:sz w:val="20"/>
                <w:szCs w:val="20"/>
              </w:rPr>
            </w:pPr>
            <w:r>
              <w:rPr>
                <w:sz w:val="20"/>
                <w:szCs w:val="20"/>
              </w:rPr>
              <w:t>СНБ "Новые технологии и ценообразование в строительстве" (НТ-1) Воронежской области</w:t>
            </w:r>
          </w:p>
        </w:tc>
        <w:tc>
          <w:tcPr>
            <w:tcW w:w="0" w:type="auto"/>
            <w:tcBorders>
              <w:top w:val="single" w:sz="6" w:space="0" w:color="000000"/>
              <w:left w:val="single" w:sz="6" w:space="0" w:color="000000"/>
              <w:bottom w:val="single" w:sz="6" w:space="0" w:color="000000"/>
            </w:tcBorders>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шт</w:t>
            </w:r>
          </w:p>
        </w:tc>
        <w:tc>
          <w:tcPr>
            <w:tcW w:w="0" w:type="auto"/>
            <w:tcBorders>
              <w:top w:val="single" w:sz="6" w:space="0" w:color="000000"/>
              <w:left w:val="single" w:sz="6" w:space="0" w:color="000000"/>
              <w:bottom w:val="single" w:sz="6" w:space="0" w:color="000000"/>
            </w:tcBorders>
            <w:vAlign w:val="center"/>
          </w:tcPr>
          <w:p w:rsidR="009C0C2E" w:rsidRDefault="009C0C2E">
            <w:pPr>
              <w:jc w:val="center"/>
              <w:rPr>
                <w:color w:val="000000"/>
                <w:sz w:val="20"/>
                <w:szCs w:val="20"/>
              </w:rPr>
            </w:pPr>
            <w:r>
              <w:rPr>
                <w:color w:val="000000"/>
                <w:sz w:val="20"/>
                <w:szCs w:val="20"/>
              </w:rPr>
              <w:t>1</w:t>
            </w:r>
          </w:p>
        </w:tc>
        <w:tc>
          <w:tcPr>
            <w:tcW w:w="0" w:type="auto"/>
            <w:tcBorders>
              <w:top w:val="single" w:sz="6" w:space="0" w:color="000000"/>
              <w:left w:val="single" w:sz="6" w:space="0" w:color="000000"/>
              <w:bottom w:val="single" w:sz="6"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c>
          <w:tcPr>
            <w:tcW w:w="0" w:type="auto"/>
            <w:tcBorders>
              <w:top w:val="single" w:sz="6" w:space="0" w:color="000000"/>
              <w:left w:val="single" w:sz="6" w:space="0" w:color="000000"/>
              <w:right w:val="single" w:sz="1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r>
      <w:tr w:rsidR="009C0C2E" w:rsidRPr="00A50D4C" w:rsidTr="00736F6A">
        <w:trPr>
          <w:tblCellSpacing w:w="0" w:type="dxa"/>
        </w:trPr>
        <w:tc>
          <w:tcPr>
            <w:tcW w:w="0" w:type="auto"/>
            <w:tcBorders>
              <w:top w:val="single" w:sz="6" w:space="0" w:color="000000"/>
              <w:left w:val="single" w:sz="12" w:space="0" w:color="000000"/>
            </w:tcBorders>
            <w:vAlign w:val="center"/>
          </w:tcPr>
          <w:p w:rsidR="009C0C2E" w:rsidRDefault="009C0C2E">
            <w:pPr>
              <w:rPr>
                <w:sz w:val="20"/>
                <w:szCs w:val="20"/>
              </w:rPr>
            </w:pPr>
            <w:r>
              <w:rPr>
                <w:sz w:val="20"/>
                <w:szCs w:val="20"/>
              </w:rPr>
              <w:t>СНБ "Новые технологии и ценообразование в строительстве" (НТ-1) Воронежской области на дополнительное рабочее место</w:t>
            </w:r>
          </w:p>
        </w:tc>
        <w:tc>
          <w:tcPr>
            <w:tcW w:w="0" w:type="auto"/>
            <w:tcBorders>
              <w:top w:val="single" w:sz="2" w:space="0" w:color="000000"/>
              <w:left w:val="single" w:sz="2" w:space="0" w:color="000000"/>
              <w:bottom w:val="single" w:sz="2" w:space="0" w:color="000000"/>
              <w:right w:val="single" w:sz="6" w:space="0" w:color="000000"/>
            </w:tcBorders>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шт</w:t>
            </w:r>
          </w:p>
        </w:tc>
        <w:tc>
          <w:tcPr>
            <w:tcW w:w="0" w:type="auto"/>
            <w:tcBorders>
              <w:top w:val="single" w:sz="2" w:space="0" w:color="000000"/>
              <w:left w:val="single" w:sz="6" w:space="0" w:color="000000"/>
              <w:bottom w:val="single" w:sz="2" w:space="0" w:color="000000"/>
              <w:right w:val="single" w:sz="6" w:space="0" w:color="000000"/>
            </w:tcBorders>
            <w:vAlign w:val="center"/>
          </w:tcPr>
          <w:p w:rsidR="009C0C2E" w:rsidRDefault="009C0C2E">
            <w:pPr>
              <w:jc w:val="center"/>
              <w:rPr>
                <w:color w:val="000000"/>
                <w:sz w:val="20"/>
                <w:szCs w:val="20"/>
              </w:rPr>
            </w:pPr>
            <w:r>
              <w:rPr>
                <w:color w:val="000000"/>
                <w:sz w:val="20"/>
                <w:szCs w:val="20"/>
              </w:rPr>
              <w:t>9</w:t>
            </w:r>
          </w:p>
        </w:tc>
        <w:tc>
          <w:tcPr>
            <w:tcW w:w="0" w:type="auto"/>
            <w:tcBorders>
              <w:top w:val="single" w:sz="2" w:space="0" w:color="000000"/>
              <w:left w:val="single" w:sz="6" w:space="0" w:color="000000"/>
              <w:bottom w:val="single" w:sz="2" w:space="0" w:color="000000"/>
              <w:right w:val="single" w:sz="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c>
          <w:tcPr>
            <w:tcW w:w="0" w:type="auto"/>
            <w:tcBorders>
              <w:top w:val="single" w:sz="6" w:space="0" w:color="000000"/>
              <w:left w:val="single" w:sz="6" w:space="0" w:color="000000"/>
              <w:right w:val="single" w:sz="1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r>
      <w:tr w:rsidR="009C0C2E" w:rsidRPr="00A50D4C" w:rsidTr="00736F6A">
        <w:trPr>
          <w:tblCellSpacing w:w="0" w:type="dxa"/>
        </w:trPr>
        <w:tc>
          <w:tcPr>
            <w:tcW w:w="0" w:type="auto"/>
            <w:tcBorders>
              <w:top w:val="single" w:sz="6" w:space="0" w:color="000000"/>
              <w:left w:val="single" w:sz="12" w:space="0" w:color="000000"/>
            </w:tcBorders>
            <w:vAlign w:val="center"/>
          </w:tcPr>
          <w:p w:rsidR="009C0C2E" w:rsidRDefault="009C0C2E">
            <w:pPr>
              <w:rPr>
                <w:sz w:val="20"/>
                <w:szCs w:val="20"/>
              </w:rPr>
            </w:pPr>
            <w:r>
              <w:rPr>
                <w:sz w:val="20"/>
                <w:szCs w:val="20"/>
              </w:rPr>
              <w:t>СНБ "Новые технологии и ценообразование в строительстве" (НТ-2) Воронежской области</w:t>
            </w:r>
          </w:p>
        </w:tc>
        <w:tc>
          <w:tcPr>
            <w:tcW w:w="0" w:type="auto"/>
            <w:tcBorders>
              <w:top w:val="single" w:sz="2" w:space="0" w:color="000000"/>
              <w:left w:val="single" w:sz="2" w:space="0" w:color="000000"/>
              <w:bottom w:val="single" w:sz="2" w:space="0" w:color="000000"/>
              <w:right w:val="single" w:sz="6" w:space="0" w:color="000000"/>
            </w:tcBorders>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шт</w:t>
            </w:r>
          </w:p>
        </w:tc>
        <w:tc>
          <w:tcPr>
            <w:tcW w:w="0" w:type="auto"/>
            <w:tcBorders>
              <w:top w:val="single" w:sz="2" w:space="0" w:color="000000"/>
              <w:left w:val="single" w:sz="6" w:space="0" w:color="000000"/>
              <w:bottom w:val="single" w:sz="2" w:space="0" w:color="000000"/>
              <w:right w:val="single" w:sz="6" w:space="0" w:color="000000"/>
            </w:tcBorders>
            <w:vAlign w:val="center"/>
          </w:tcPr>
          <w:p w:rsidR="009C0C2E" w:rsidRDefault="009C0C2E">
            <w:pPr>
              <w:jc w:val="center"/>
              <w:rPr>
                <w:color w:val="000000"/>
                <w:sz w:val="20"/>
                <w:szCs w:val="20"/>
              </w:rPr>
            </w:pPr>
            <w:r>
              <w:rPr>
                <w:color w:val="000000"/>
                <w:sz w:val="20"/>
                <w:szCs w:val="20"/>
              </w:rPr>
              <w:t>1</w:t>
            </w:r>
          </w:p>
        </w:tc>
        <w:tc>
          <w:tcPr>
            <w:tcW w:w="0" w:type="auto"/>
            <w:tcBorders>
              <w:top w:val="single" w:sz="2" w:space="0" w:color="000000"/>
              <w:left w:val="single" w:sz="6" w:space="0" w:color="000000"/>
              <w:bottom w:val="single" w:sz="2" w:space="0" w:color="000000"/>
              <w:right w:val="single" w:sz="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c>
          <w:tcPr>
            <w:tcW w:w="0" w:type="auto"/>
            <w:tcBorders>
              <w:top w:val="single" w:sz="6" w:space="0" w:color="000000"/>
              <w:left w:val="single" w:sz="6" w:space="0" w:color="000000"/>
              <w:right w:val="single" w:sz="1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r>
      <w:tr w:rsidR="009C0C2E" w:rsidRPr="00A50D4C" w:rsidTr="00736F6A">
        <w:trPr>
          <w:tblCellSpacing w:w="0" w:type="dxa"/>
        </w:trPr>
        <w:tc>
          <w:tcPr>
            <w:tcW w:w="0" w:type="auto"/>
            <w:tcBorders>
              <w:top w:val="single" w:sz="6" w:space="0" w:color="000000"/>
              <w:left w:val="single" w:sz="12" w:space="0" w:color="000000"/>
            </w:tcBorders>
            <w:vAlign w:val="center"/>
          </w:tcPr>
          <w:p w:rsidR="009C0C2E" w:rsidRDefault="009C0C2E">
            <w:pPr>
              <w:rPr>
                <w:sz w:val="20"/>
                <w:szCs w:val="20"/>
              </w:rPr>
            </w:pPr>
            <w:r>
              <w:rPr>
                <w:sz w:val="20"/>
                <w:szCs w:val="20"/>
              </w:rPr>
              <w:t>СНБ "Новые технологии и ценообразование в строительстве" (НТ-2) Воронежской области на дополнительное рабочее место</w:t>
            </w:r>
          </w:p>
        </w:tc>
        <w:tc>
          <w:tcPr>
            <w:tcW w:w="0" w:type="auto"/>
            <w:tcBorders>
              <w:top w:val="single" w:sz="2" w:space="0" w:color="000000"/>
              <w:left w:val="single" w:sz="2" w:space="0" w:color="000000"/>
              <w:bottom w:val="single" w:sz="2" w:space="0" w:color="000000"/>
              <w:right w:val="single" w:sz="6" w:space="0" w:color="000000"/>
            </w:tcBorders>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шт</w:t>
            </w:r>
          </w:p>
        </w:tc>
        <w:tc>
          <w:tcPr>
            <w:tcW w:w="0" w:type="auto"/>
            <w:tcBorders>
              <w:top w:val="single" w:sz="2" w:space="0" w:color="000000"/>
              <w:left w:val="single" w:sz="6" w:space="0" w:color="000000"/>
              <w:bottom w:val="single" w:sz="2" w:space="0" w:color="000000"/>
              <w:right w:val="single" w:sz="6" w:space="0" w:color="000000"/>
            </w:tcBorders>
            <w:vAlign w:val="center"/>
          </w:tcPr>
          <w:p w:rsidR="009C0C2E" w:rsidRDefault="009C0C2E">
            <w:pPr>
              <w:jc w:val="center"/>
              <w:rPr>
                <w:color w:val="000000"/>
                <w:sz w:val="20"/>
                <w:szCs w:val="20"/>
              </w:rPr>
            </w:pPr>
            <w:r>
              <w:rPr>
                <w:color w:val="000000"/>
                <w:sz w:val="20"/>
                <w:szCs w:val="20"/>
              </w:rPr>
              <w:t>9</w:t>
            </w:r>
          </w:p>
        </w:tc>
        <w:tc>
          <w:tcPr>
            <w:tcW w:w="0" w:type="auto"/>
            <w:tcBorders>
              <w:top w:val="single" w:sz="2" w:space="0" w:color="000000"/>
              <w:left w:val="single" w:sz="6" w:space="0" w:color="000000"/>
              <w:bottom w:val="single" w:sz="2" w:space="0" w:color="000000"/>
              <w:right w:val="single" w:sz="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c>
          <w:tcPr>
            <w:tcW w:w="0" w:type="auto"/>
            <w:tcBorders>
              <w:top w:val="single" w:sz="6" w:space="0" w:color="000000"/>
              <w:left w:val="single" w:sz="6" w:space="0" w:color="000000"/>
              <w:right w:val="single" w:sz="1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r>
      <w:tr w:rsidR="009C0C2E" w:rsidRPr="00A50D4C" w:rsidTr="00736F6A">
        <w:trPr>
          <w:tblCellSpacing w:w="0" w:type="dxa"/>
        </w:trPr>
        <w:tc>
          <w:tcPr>
            <w:tcW w:w="0" w:type="auto"/>
            <w:tcBorders>
              <w:top w:val="single" w:sz="6" w:space="0" w:color="000000"/>
              <w:left w:val="single" w:sz="12" w:space="0" w:color="000000"/>
            </w:tcBorders>
            <w:vAlign w:val="center"/>
          </w:tcPr>
          <w:p w:rsidR="009C0C2E" w:rsidRDefault="009C0C2E">
            <w:pPr>
              <w:rPr>
                <w:sz w:val="20"/>
                <w:szCs w:val="20"/>
              </w:rPr>
            </w:pPr>
            <w:r>
              <w:rPr>
                <w:sz w:val="20"/>
                <w:szCs w:val="20"/>
              </w:rPr>
              <w:t>СНБ Волгоградской области редакции 2010 г.</w:t>
            </w:r>
          </w:p>
        </w:tc>
        <w:tc>
          <w:tcPr>
            <w:tcW w:w="0" w:type="auto"/>
            <w:tcBorders>
              <w:top w:val="single" w:sz="2" w:space="0" w:color="000000"/>
              <w:left w:val="single" w:sz="2" w:space="0" w:color="000000"/>
              <w:bottom w:val="single" w:sz="2" w:space="0" w:color="000000"/>
              <w:right w:val="single" w:sz="6" w:space="0" w:color="000000"/>
            </w:tcBorders>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шт</w:t>
            </w:r>
          </w:p>
        </w:tc>
        <w:tc>
          <w:tcPr>
            <w:tcW w:w="0" w:type="auto"/>
            <w:tcBorders>
              <w:top w:val="single" w:sz="2" w:space="0" w:color="000000"/>
              <w:left w:val="single" w:sz="6" w:space="0" w:color="000000"/>
              <w:bottom w:val="single" w:sz="2" w:space="0" w:color="000000"/>
              <w:right w:val="single" w:sz="6" w:space="0" w:color="000000"/>
            </w:tcBorders>
            <w:vAlign w:val="center"/>
          </w:tcPr>
          <w:p w:rsidR="009C0C2E" w:rsidRDefault="009C0C2E">
            <w:pPr>
              <w:jc w:val="center"/>
              <w:rPr>
                <w:color w:val="000000"/>
                <w:sz w:val="20"/>
                <w:szCs w:val="20"/>
              </w:rPr>
            </w:pPr>
            <w:r>
              <w:rPr>
                <w:color w:val="000000"/>
                <w:sz w:val="20"/>
                <w:szCs w:val="20"/>
              </w:rPr>
              <w:t>1</w:t>
            </w:r>
          </w:p>
        </w:tc>
        <w:tc>
          <w:tcPr>
            <w:tcW w:w="0" w:type="auto"/>
            <w:tcBorders>
              <w:top w:val="single" w:sz="2" w:space="0" w:color="000000"/>
              <w:left w:val="single" w:sz="6" w:space="0" w:color="000000"/>
              <w:bottom w:val="single" w:sz="2" w:space="0" w:color="000000"/>
              <w:right w:val="single" w:sz="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c>
          <w:tcPr>
            <w:tcW w:w="0" w:type="auto"/>
            <w:tcBorders>
              <w:top w:val="single" w:sz="6" w:space="0" w:color="000000"/>
              <w:left w:val="single" w:sz="6" w:space="0" w:color="000000"/>
              <w:right w:val="single" w:sz="1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r>
      <w:tr w:rsidR="009C0C2E" w:rsidRPr="00A50D4C" w:rsidTr="00736F6A">
        <w:trPr>
          <w:tblCellSpacing w:w="0" w:type="dxa"/>
        </w:trPr>
        <w:tc>
          <w:tcPr>
            <w:tcW w:w="0" w:type="auto"/>
            <w:tcBorders>
              <w:top w:val="single" w:sz="6" w:space="0" w:color="000000"/>
              <w:left w:val="single" w:sz="12" w:space="0" w:color="000000"/>
            </w:tcBorders>
            <w:vAlign w:val="center"/>
          </w:tcPr>
          <w:p w:rsidR="009C0C2E" w:rsidRDefault="009C0C2E">
            <w:pPr>
              <w:rPr>
                <w:sz w:val="20"/>
                <w:szCs w:val="20"/>
              </w:rPr>
            </w:pPr>
            <w:r>
              <w:rPr>
                <w:sz w:val="20"/>
                <w:szCs w:val="20"/>
              </w:rPr>
              <w:t>СНБ Волгоградской области редакции 2010 г. на дополнительное рабочее место</w:t>
            </w:r>
          </w:p>
        </w:tc>
        <w:tc>
          <w:tcPr>
            <w:tcW w:w="0" w:type="auto"/>
            <w:tcBorders>
              <w:top w:val="single" w:sz="2" w:space="0" w:color="000000"/>
              <w:left w:val="single" w:sz="2" w:space="0" w:color="000000"/>
              <w:bottom w:val="single" w:sz="2" w:space="0" w:color="000000"/>
              <w:right w:val="single" w:sz="6" w:space="0" w:color="000000"/>
            </w:tcBorders>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шт</w:t>
            </w:r>
          </w:p>
        </w:tc>
        <w:tc>
          <w:tcPr>
            <w:tcW w:w="0" w:type="auto"/>
            <w:tcBorders>
              <w:top w:val="single" w:sz="2" w:space="0" w:color="000000"/>
              <w:left w:val="single" w:sz="6" w:space="0" w:color="000000"/>
              <w:bottom w:val="single" w:sz="2" w:space="0" w:color="000000"/>
              <w:right w:val="single" w:sz="6" w:space="0" w:color="000000"/>
            </w:tcBorders>
            <w:vAlign w:val="center"/>
          </w:tcPr>
          <w:p w:rsidR="009C0C2E" w:rsidRDefault="009C0C2E">
            <w:pPr>
              <w:jc w:val="center"/>
              <w:rPr>
                <w:color w:val="000000"/>
                <w:sz w:val="20"/>
                <w:szCs w:val="20"/>
              </w:rPr>
            </w:pPr>
            <w:r>
              <w:rPr>
                <w:color w:val="000000"/>
                <w:sz w:val="20"/>
                <w:szCs w:val="20"/>
              </w:rPr>
              <w:t>2</w:t>
            </w:r>
          </w:p>
        </w:tc>
        <w:tc>
          <w:tcPr>
            <w:tcW w:w="0" w:type="auto"/>
            <w:tcBorders>
              <w:top w:val="single" w:sz="2" w:space="0" w:color="000000"/>
              <w:left w:val="single" w:sz="6" w:space="0" w:color="000000"/>
              <w:bottom w:val="single" w:sz="2" w:space="0" w:color="000000"/>
              <w:right w:val="single" w:sz="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c>
          <w:tcPr>
            <w:tcW w:w="0" w:type="auto"/>
            <w:tcBorders>
              <w:top w:val="single" w:sz="6" w:space="0" w:color="000000"/>
              <w:left w:val="single" w:sz="6" w:space="0" w:color="000000"/>
              <w:right w:val="single" w:sz="1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r>
      <w:tr w:rsidR="009C0C2E" w:rsidRPr="00A50D4C" w:rsidTr="00736F6A">
        <w:trPr>
          <w:tblCellSpacing w:w="0" w:type="dxa"/>
        </w:trPr>
        <w:tc>
          <w:tcPr>
            <w:tcW w:w="0" w:type="auto"/>
            <w:tcBorders>
              <w:top w:val="single" w:sz="6" w:space="0" w:color="000000"/>
              <w:left w:val="single" w:sz="12" w:space="0" w:color="000000"/>
            </w:tcBorders>
            <w:vAlign w:val="center"/>
          </w:tcPr>
          <w:p w:rsidR="009C0C2E" w:rsidRDefault="009C0C2E">
            <w:pPr>
              <w:rPr>
                <w:sz w:val="20"/>
                <w:szCs w:val="20"/>
              </w:rPr>
            </w:pPr>
            <w:r>
              <w:rPr>
                <w:sz w:val="20"/>
                <w:szCs w:val="20"/>
              </w:rPr>
              <w:t>ТСНБ-2001 МО</w:t>
            </w:r>
          </w:p>
        </w:tc>
        <w:tc>
          <w:tcPr>
            <w:tcW w:w="0" w:type="auto"/>
            <w:tcBorders>
              <w:top w:val="single" w:sz="2" w:space="0" w:color="000000"/>
              <w:left w:val="single" w:sz="2" w:space="0" w:color="000000"/>
              <w:bottom w:val="single" w:sz="2" w:space="0" w:color="000000"/>
              <w:right w:val="single" w:sz="6" w:space="0" w:color="000000"/>
            </w:tcBorders>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шт</w:t>
            </w:r>
          </w:p>
        </w:tc>
        <w:tc>
          <w:tcPr>
            <w:tcW w:w="0" w:type="auto"/>
            <w:tcBorders>
              <w:top w:val="single" w:sz="2" w:space="0" w:color="000000"/>
              <w:left w:val="single" w:sz="6" w:space="0" w:color="000000"/>
              <w:bottom w:val="single" w:sz="2" w:space="0" w:color="000000"/>
              <w:right w:val="single" w:sz="6" w:space="0" w:color="000000"/>
            </w:tcBorders>
            <w:vAlign w:val="center"/>
          </w:tcPr>
          <w:p w:rsidR="009C0C2E" w:rsidRDefault="009C0C2E">
            <w:pPr>
              <w:jc w:val="center"/>
              <w:rPr>
                <w:color w:val="000000"/>
                <w:sz w:val="20"/>
                <w:szCs w:val="20"/>
              </w:rPr>
            </w:pPr>
            <w:r>
              <w:rPr>
                <w:color w:val="000000"/>
                <w:sz w:val="20"/>
                <w:szCs w:val="20"/>
              </w:rPr>
              <w:t>1</w:t>
            </w:r>
          </w:p>
        </w:tc>
        <w:tc>
          <w:tcPr>
            <w:tcW w:w="0" w:type="auto"/>
            <w:tcBorders>
              <w:top w:val="single" w:sz="2" w:space="0" w:color="000000"/>
              <w:left w:val="single" w:sz="6" w:space="0" w:color="000000"/>
              <w:bottom w:val="single" w:sz="2" w:space="0" w:color="000000"/>
              <w:right w:val="single" w:sz="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c>
          <w:tcPr>
            <w:tcW w:w="0" w:type="auto"/>
            <w:tcBorders>
              <w:top w:val="single" w:sz="6" w:space="0" w:color="000000"/>
              <w:left w:val="single" w:sz="6" w:space="0" w:color="000000"/>
              <w:right w:val="single" w:sz="1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r>
      <w:tr w:rsidR="009C0C2E" w:rsidRPr="00A50D4C" w:rsidTr="00736F6A">
        <w:trPr>
          <w:tblCellSpacing w:w="0" w:type="dxa"/>
        </w:trPr>
        <w:tc>
          <w:tcPr>
            <w:tcW w:w="0" w:type="auto"/>
            <w:tcBorders>
              <w:top w:val="single" w:sz="6" w:space="0" w:color="000000"/>
              <w:left w:val="single" w:sz="12" w:space="0" w:color="000000"/>
            </w:tcBorders>
            <w:vAlign w:val="center"/>
          </w:tcPr>
          <w:p w:rsidR="009C0C2E" w:rsidRDefault="009C0C2E">
            <w:pPr>
              <w:rPr>
                <w:sz w:val="20"/>
                <w:szCs w:val="20"/>
              </w:rPr>
            </w:pPr>
            <w:r>
              <w:rPr>
                <w:sz w:val="20"/>
                <w:szCs w:val="20"/>
              </w:rPr>
              <w:t>ТСНБ-2001 МО на дополнительное рабочее место</w:t>
            </w:r>
          </w:p>
        </w:tc>
        <w:tc>
          <w:tcPr>
            <w:tcW w:w="0" w:type="auto"/>
            <w:tcBorders>
              <w:top w:val="single" w:sz="2" w:space="0" w:color="000000"/>
              <w:left w:val="single" w:sz="2" w:space="0" w:color="000000"/>
              <w:bottom w:val="single" w:sz="2" w:space="0" w:color="000000"/>
              <w:right w:val="single" w:sz="6" w:space="0" w:color="000000"/>
            </w:tcBorders>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шт</w:t>
            </w:r>
          </w:p>
        </w:tc>
        <w:tc>
          <w:tcPr>
            <w:tcW w:w="0" w:type="auto"/>
            <w:tcBorders>
              <w:top w:val="single" w:sz="2" w:space="0" w:color="000000"/>
              <w:left w:val="single" w:sz="6" w:space="0" w:color="000000"/>
              <w:bottom w:val="single" w:sz="2" w:space="0" w:color="000000"/>
              <w:right w:val="single" w:sz="6" w:space="0" w:color="000000"/>
            </w:tcBorders>
            <w:vAlign w:val="center"/>
          </w:tcPr>
          <w:p w:rsidR="009C0C2E" w:rsidRDefault="009C0C2E">
            <w:pPr>
              <w:jc w:val="center"/>
              <w:rPr>
                <w:color w:val="000000"/>
                <w:sz w:val="20"/>
                <w:szCs w:val="20"/>
              </w:rPr>
            </w:pPr>
            <w:r>
              <w:rPr>
                <w:color w:val="000000"/>
                <w:sz w:val="20"/>
                <w:szCs w:val="20"/>
              </w:rPr>
              <w:t>8</w:t>
            </w:r>
          </w:p>
        </w:tc>
        <w:tc>
          <w:tcPr>
            <w:tcW w:w="0" w:type="auto"/>
            <w:tcBorders>
              <w:top w:val="single" w:sz="2" w:space="0" w:color="000000"/>
              <w:left w:val="single" w:sz="6" w:space="0" w:color="000000"/>
              <w:bottom w:val="single" w:sz="2" w:space="0" w:color="000000"/>
              <w:right w:val="single" w:sz="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c>
          <w:tcPr>
            <w:tcW w:w="0" w:type="auto"/>
            <w:tcBorders>
              <w:top w:val="single" w:sz="6" w:space="0" w:color="000000"/>
              <w:left w:val="single" w:sz="6" w:space="0" w:color="000000"/>
              <w:right w:val="single" w:sz="1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r>
      <w:tr w:rsidR="009C0C2E" w:rsidRPr="00A50D4C" w:rsidTr="00736F6A">
        <w:trPr>
          <w:tblCellSpacing w:w="0" w:type="dxa"/>
        </w:trPr>
        <w:tc>
          <w:tcPr>
            <w:tcW w:w="0" w:type="auto"/>
            <w:tcBorders>
              <w:top w:val="single" w:sz="6" w:space="0" w:color="000000"/>
              <w:left w:val="single" w:sz="12" w:space="0" w:color="000000"/>
            </w:tcBorders>
            <w:vAlign w:val="center"/>
          </w:tcPr>
          <w:p w:rsidR="009C0C2E" w:rsidRDefault="009C0C2E">
            <w:pPr>
              <w:rPr>
                <w:sz w:val="20"/>
                <w:szCs w:val="20"/>
              </w:rPr>
            </w:pPr>
            <w:r>
              <w:rPr>
                <w:sz w:val="20"/>
                <w:szCs w:val="20"/>
              </w:rPr>
              <w:t>Дополнения к СНБ ГЭСН и ФЕР-2001 (изд. 2009г.) на одно рабочее место</w:t>
            </w:r>
          </w:p>
        </w:tc>
        <w:tc>
          <w:tcPr>
            <w:tcW w:w="0" w:type="auto"/>
            <w:tcBorders>
              <w:top w:val="single" w:sz="2" w:space="0" w:color="000000"/>
              <w:left w:val="single" w:sz="2" w:space="0" w:color="000000"/>
              <w:bottom w:val="single" w:sz="2" w:space="0" w:color="000000"/>
              <w:right w:val="single" w:sz="2" w:space="0" w:color="000000"/>
            </w:tcBorders>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шт</w:t>
            </w:r>
          </w:p>
        </w:tc>
        <w:tc>
          <w:tcPr>
            <w:tcW w:w="0" w:type="auto"/>
            <w:tcBorders>
              <w:top w:val="single" w:sz="2" w:space="0" w:color="000000"/>
              <w:left w:val="single" w:sz="2" w:space="0" w:color="000000"/>
              <w:bottom w:val="single" w:sz="2" w:space="0" w:color="000000"/>
              <w:right w:val="single" w:sz="2" w:space="0" w:color="000000"/>
            </w:tcBorders>
            <w:vAlign w:val="center"/>
          </w:tcPr>
          <w:p w:rsidR="009C0C2E" w:rsidRDefault="009C0C2E">
            <w:pPr>
              <w:jc w:val="center"/>
              <w:rPr>
                <w:color w:val="000000"/>
                <w:sz w:val="20"/>
                <w:szCs w:val="20"/>
              </w:rPr>
            </w:pPr>
            <w:r>
              <w:rPr>
                <w:color w:val="000000"/>
                <w:sz w:val="20"/>
                <w:szCs w:val="20"/>
              </w:rPr>
              <w:t>150</w:t>
            </w:r>
          </w:p>
        </w:tc>
        <w:tc>
          <w:tcPr>
            <w:tcW w:w="0" w:type="auto"/>
            <w:tcBorders>
              <w:top w:val="single" w:sz="2" w:space="0" w:color="000000"/>
              <w:left w:val="single" w:sz="2" w:space="0" w:color="000000"/>
              <w:bottom w:val="single" w:sz="2" w:space="0" w:color="000000"/>
              <w:right w:val="single" w:sz="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c>
          <w:tcPr>
            <w:tcW w:w="0" w:type="auto"/>
            <w:tcBorders>
              <w:top w:val="single" w:sz="6" w:space="0" w:color="000000"/>
              <w:left w:val="single" w:sz="6" w:space="0" w:color="000000"/>
              <w:right w:val="single" w:sz="1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r>
      <w:tr w:rsidR="009C0C2E" w:rsidRPr="00A50D4C" w:rsidTr="00736F6A">
        <w:trPr>
          <w:tblCellSpacing w:w="0" w:type="dxa"/>
        </w:trPr>
        <w:tc>
          <w:tcPr>
            <w:tcW w:w="0" w:type="auto"/>
            <w:tcBorders>
              <w:top w:val="single" w:sz="6" w:space="0" w:color="000000"/>
              <w:left w:val="single" w:sz="12" w:space="0" w:color="000000"/>
            </w:tcBorders>
            <w:vAlign w:val="center"/>
          </w:tcPr>
          <w:p w:rsidR="009C0C2E" w:rsidRDefault="009C0C2E">
            <w:pPr>
              <w:rPr>
                <w:sz w:val="20"/>
                <w:szCs w:val="20"/>
              </w:rPr>
            </w:pPr>
            <w:r>
              <w:rPr>
                <w:sz w:val="20"/>
                <w:szCs w:val="20"/>
              </w:rPr>
              <w:t>База данных "Актуализация сметно-нормативной базы ТСН-2001" на одно рабочее место (Сборник дополнений к ТСН-2001 с №23 и последующее)</w:t>
            </w:r>
          </w:p>
        </w:tc>
        <w:tc>
          <w:tcPr>
            <w:tcW w:w="0" w:type="auto"/>
            <w:tcBorders>
              <w:top w:val="single" w:sz="2" w:space="0" w:color="000000"/>
              <w:left w:val="single" w:sz="2" w:space="0" w:color="000000"/>
              <w:bottom w:val="single" w:sz="2" w:space="0" w:color="000000"/>
              <w:right w:val="single" w:sz="2" w:space="0" w:color="000000"/>
            </w:tcBorders>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шт</w:t>
            </w:r>
          </w:p>
        </w:tc>
        <w:tc>
          <w:tcPr>
            <w:tcW w:w="0" w:type="auto"/>
            <w:tcBorders>
              <w:top w:val="single" w:sz="2" w:space="0" w:color="000000"/>
              <w:left w:val="single" w:sz="2" w:space="0" w:color="000000"/>
              <w:bottom w:val="single" w:sz="2" w:space="0" w:color="000000"/>
              <w:right w:val="single" w:sz="2" w:space="0" w:color="000000"/>
            </w:tcBorders>
            <w:vAlign w:val="center"/>
          </w:tcPr>
          <w:p w:rsidR="009C0C2E" w:rsidRDefault="009C0C2E">
            <w:pPr>
              <w:jc w:val="center"/>
              <w:rPr>
                <w:color w:val="000000"/>
                <w:sz w:val="20"/>
                <w:szCs w:val="20"/>
              </w:rPr>
            </w:pPr>
            <w:r>
              <w:rPr>
                <w:color w:val="000000"/>
                <w:sz w:val="20"/>
                <w:szCs w:val="20"/>
              </w:rPr>
              <w:t>40</w:t>
            </w:r>
          </w:p>
        </w:tc>
        <w:tc>
          <w:tcPr>
            <w:tcW w:w="0" w:type="auto"/>
            <w:tcBorders>
              <w:top w:val="single" w:sz="2" w:space="0" w:color="000000"/>
              <w:left w:val="single" w:sz="2" w:space="0" w:color="000000"/>
              <w:bottom w:val="single" w:sz="2" w:space="0" w:color="000000"/>
              <w:right w:val="single" w:sz="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c>
          <w:tcPr>
            <w:tcW w:w="0" w:type="auto"/>
            <w:tcBorders>
              <w:top w:val="single" w:sz="6" w:space="0" w:color="000000"/>
              <w:left w:val="single" w:sz="6" w:space="0" w:color="000000"/>
              <w:right w:val="single" w:sz="1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r>
      <w:tr w:rsidR="009C0C2E" w:rsidRPr="00A50D4C" w:rsidTr="00736F6A">
        <w:trPr>
          <w:tblCellSpacing w:w="0" w:type="dxa"/>
        </w:trPr>
        <w:tc>
          <w:tcPr>
            <w:tcW w:w="0" w:type="auto"/>
            <w:tcBorders>
              <w:top w:val="single" w:sz="6" w:space="0" w:color="000000"/>
              <w:left w:val="single" w:sz="12" w:space="0" w:color="000000"/>
            </w:tcBorders>
            <w:vAlign w:val="center"/>
          </w:tcPr>
          <w:p w:rsidR="009C0C2E" w:rsidRDefault="009C0C2E">
            <w:pPr>
              <w:rPr>
                <w:sz w:val="20"/>
                <w:szCs w:val="20"/>
              </w:rPr>
            </w:pPr>
            <w:r>
              <w:rPr>
                <w:sz w:val="20"/>
                <w:szCs w:val="20"/>
              </w:rPr>
              <w:t>База данных «Сметно-нормативная база ТСН-2001» на каждое рабочее место от 5 до 9 рабочих мест   /  (для пользователей МТСН 81-98)</w:t>
            </w:r>
          </w:p>
        </w:tc>
        <w:tc>
          <w:tcPr>
            <w:tcW w:w="0" w:type="auto"/>
            <w:tcBorders>
              <w:top w:val="single" w:sz="2" w:space="0" w:color="000000"/>
              <w:left w:val="single" w:sz="2" w:space="0" w:color="000000"/>
              <w:bottom w:val="single" w:sz="2" w:space="0" w:color="000000"/>
              <w:right w:val="single" w:sz="2" w:space="0" w:color="000000"/>
            </w:tcBorders>
          </w:tcPr>
          <w:p w:rsidR="009C0C2E" w:rsidRPr="004577C9" w:rsidRDefault="009C0C2E" w:rsidP="004577C9">
            <w:pPr>
              <w:spacing w:after="0" w:line="240" w:lineRule="auto"/>
              <w:jc w:val="center"/>
              <w:rPr>
                <w:rFonts w:ascii="Times New Roman" w:hAnsi="Times New Roman"/>
                <w:lang w:eastAsia="ru-RU"/>
              </w:rPr>
            </w:pPr>
            <w:r w:rsidRPr="004577C9">
              <w:rPr>
                <w:rFonts w:ascii="Times New Roman" w:hAnsi="Times New Roman"/>
                <w:lang w:eastAsia="ru-RU"/>
              </w:rPr>
              <w:t>шт</w:t>
            </w:r>
          </w:p>
        </w:tc>
        <w:tc>
          <w:tcPr>
            <w:tcW w:w="0" w:type="auto"/>
            <w:tcBorders>
              <w:top w:val="single" w:sz="2" w:space="0" w:color="000000"/>
              <w:left w:val="single" w:sz="2" w:space="0" w:color="000000"/>
              <w:bottom w:val="single" w:sz="2" w:space="0" w:color="000000"/>
              <w:right w:val="single" w:sz="2" w:space="0" w:color="000000"/>
            </w:tcBorders>
            <w:vAlign w:val="center"/>
          </w:tcPr>
          <w:p w:rsidR="009C0C2E" w:rsidRDefault="009C0C2E">
            <w:pPr>
              <w:jc w:val="center"/>
              <w:rPr>
                <w:color w:val="000000"/>
                <w:sz w:val="20"/>
                <w:szCs w:val="20"/>
              </w:rPr>
            </w:pPr>
            <w:r>
              <w:rPr>
                <w:color w:val="000000"/>
                <w:sz w:val="20"/>
                <w:szCs w:val="20"/>
              </w:rPr>
              <w:t>5</w:t>
            </w:r>
          </w:p>
        </w:tc>
        <w:tc>
          <w:tcPr>
            <w:tcW w:w="0" w:type="auto"/>
            <w:tcBorders>
              <w:top w:val="single" w:sz="2" w:space="0" w:color="000000"/>
              <w:left w:val="single" w:sz="2" w:space="0" w:color="000000"/>
              <w:bottom w:val="single" w:sz="2" w:space="0" w:color="000000"/>
              <w:right w:val="single" w:sz="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c>
          <w:tcPr>
            <w:tcW w:w="0" w:type="auto"/>
            <w:tcBorders>
              <w:top w:val="single" w:sz="6" w:space="0" w:color="000000"/>
              <w:left w:val="single" w:sz="6" w:space="0" w:color="000000"/>
              <w:right w:val="single" w:sz="12" w:space="0" w:color="000000"/>
            </w:tcBorders>
            <w:tcMar>
              <w:top w:w="0" w:type="dxa"/>
              <w:left w:w="105" w:type="dxa"/>
              <w:bottom w:w="0" w:type="dxa"/>
              <w:right w:w="0" w:type="dxa"/>
            </w:tcMar>
          </w:tcPr>
          <w:p w:rsidR="009C0C2E" w:rsidRPr="004577C9" w:rsidRDefault="009C0C2E" w:rsidP="004577C9">
            <w:pPr>
              <w:spacing w:after="0" w:line="240" w:lineRule="auto"/>
              <w:jc w:val="right"/>
              <w:rPr>
                <w:rFonts w:ascii="Times New Roman" w:hAnsi="Times New Roman"/>
                <w:lang w:eastAsia="ru-RU"/>
              </w:rPr>
            </w:pPr>
          </w:p>
        </w:tc>
      </w:tr>
      <w:tr w:rsidR="009C0C2E" w:rsidRPr="00A50D4C" w:rsidTr="004577C9">
        <w:trPr>
          <w:tblCellSpacing w:w="0" w:type="dxa"/>
        </w:trPr>
        <w:tc>
          <w:tcPr>
            <w:tcW w:w="0" w:type="auto"/>
            <w:gridSpan w:val="4"/>
            <w:tcBorders>
              <w:top w:val="single" w:sz="12" w:space="0" w:color="000000"/>
            </w:tcBorders>
            <w:vAlign w:val="center"/>
          </w:tcPr>
          <w:p w:rsidR="009C0C2E" w:rsidRPr="004577C9" w:rsidRDefault="009C0C2E" w:rsidP="004577C9">
            <w:pPr>
              <w:spacing w:after="0" w:line="240" w:lineRule="auto"/>
              <w:jc w:val="right"/>
              <w:rPr>
                <w:rFonts w:ascii="Times New Roman" w:hAnsi="Times New Roman"/>
                <w:b/>
                <w:bCs/>
                <w:lang w:eastAsia="ru-RU"/>
              </w:rPr>
            </w:pPr>
            <w:r w:rsidRPr="004577C9">
              <w:rPr>
                <w:rFonts w:ascii="Times New Roman" w:hAnsi="Times New Roman"/>
                <w:b/>
                <w:bCs/>
                <w:lang w:eastAsia="ru-RU"/>
              </w:rPr>
              <w:t>Итого: </w:t>
            </w:r>
          </w:p>
        </w:tc>
        <w:tc>
          <w:tcPr>
            <w:tcW w:w="0" w:type="auto"/>
            <w:tcBorders>
              <w:top w:val="single" w:sz="12" w:space="0" w:color="000000"/>
            </w:tcBorders>
            <w:tcMar>
              <w:top w:w="0" w:type="dxa"/>
              <w:left w:w="105" w:type="dxa"/>
              <w:bottom w:w="0" w:type="dxa"/>
              <w:right w:w="0" w:type="dxa"/>
            </w:tcMar>
            <w:vAlign w:val="center"/>
          </w:tcPr>
          <w:p w:rsidR="009C0C2E" w:rsidRPr="004577C9" w:rsidRDefault="009C0C2E" w:rsidP="004577C9">
            <w:pPr>
              <w:spacing w:after="0" w:line="240" w:lineRule="auto"/>
              <w:jc w:val="right"/>
              <w:rPr>
                <w:rFonts w:ascii="Times New Roman" w:hAnsi="Times New Roman"/>
                <w:b/>
                <w:bCs/>
                <w:lang w:eastAsia="ru-RU"/>
              </w:rPr>
            </w:pPr>
          </w:p>
        </w:tc>
      </w:tr>
      <w:tr w:rsidR="009C0C2E" w:rsidRPr="00A50D4C" w:rsidTr="004577C9">
        <w:trPr>
          <w:tblCellSpacing w:w="0" w:type="dxa"/>
        </w:trPr>
        <w:tc>
          <w:tcPr>
            <w:tcW w:w="0" w:type="auto"/>
            <w:gridSpan w:val="4"/>
            <w:vAlign w:val="center"/>
          </w:tcPr>
          <w:p w:rsidR="009C0C2E" w:rsidRPr="004577C9" w:rsidRDefault="009C0C2E" w:rsidP="004577C9">
            <w:pPr>
              <w:spacing w:after="0" w:line="240" w:lineRule="auto"/>
              <w:jc w:val="right"/>
              <w:rPr>
                <w:rFonts w:ascii="Times New Roman" w:hAnsi="Times New Roman"/>
                <w:b/>
                <w:bCs/>
                <w:lang w:eastAsia="ru-RU"/>
              </w:rPr>
            </w:pPr>
            <w:r w:rsidRPr="004577C9">
              <w:rPr>
                <w:rFonts w:ascii="Times New Roman" w:hAnsi="Times New Roman"/>
                <w:b/>
                <w:bCs/>
                <w:lang w:eastAsia="ru-RU"/>
              </w:rPr>
              <w:t>В т.ч. НДС: </w:t>
            </w:r>
          </w:p>
        </w:tc>
        <w:tc>
          <w:tcPr>
            <w:tcW w:w="0" w:type="auto"/>
            <w:tcMar>
              <w:top w:w="0" w:type="dxa"/>
              <w:left w:w="105" w:type="dxa"/>
              <w:bottom w:w="0" w:type="dxa"/>
              <w:right w:w="0" w:type="dxa"/>
            </w:tcMar>
            <w:vAlign w:val="center"/>
          </w:tcPr>
          <w:p w:rsidR="009C0C2E" w:rsidRPr="004577C9" w:rsidRDefault="009C0C2E" w:rsidP="004577C9">
            <w:pPr>
              <w:spacing w:after="0" w:line="240" w:lineRule="auto"/>
              <w:jc w:val="right"/>
              <w:rPr>
                <w:rFonts w:ascii="Times New Roman" w:hAnsi="Times New Roman"/>
                <w:b/>
                <w:bCs/>
                <w:lang w:eastAsia="ru-RU"/>
              </w:rPr>
            </w:pP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p>
        </w:tc>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p>
        </w:tc>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lastRenderedPageBreak/>
              <w:t>Продавец</w:t>
            </w:r>
          </w:p>
        </w:tc>
        <w:tc>
          <w:tcPr>
            <w:tcW w:w="0" w:type="auto"/>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 </w:t>
            </w:r>
          </w:p>
        </w:tc>
        <w:tc>
          <w:tcPr>
            <w:tcW w:w="0" w:type="auto"/>
            <w:gridSpan w:val="3"/>
            <w:vAlign w:val="center"/>
          </w:tcPr>
          <w:p w:rsidR="009C0C2E" w:rsidRPr="004577C9" w:rsidRDefault="009C0C2E" w:rsidP="004577C9">
            <w:pPr>
              <w:spacing w:after="0" w:line="240" w:lineRule="auto"/>
              <w:jc w:val="both"/>
              <w:rPr>
                <w:rFonts w:ascii="Times New Roman" w:hAnsi="Times New Roman"/>
                <w:b/>
                <w:bCs/>
                <w:lang w:eastAsia="ru-RU"/>
              </w:rPr>
            </w:pPr>
            <w:r w:rsidRPr="004577C9">
              <w:rPr>
                <w:rFonts w:ascii="Times New Roman" w:hAnsi="Times New Roman"/>
                <w:b/>
                <w:bCs/>
                <w:lang w:eastAsia="ru-RU"/>
              </w:rPr>
              <w:t>Покупатель</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gridSpan w:val="3"/>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ОАО "Атомэнергопроект"</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gridSpan w:val="3"/>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Генеральный директор</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right"/>
              <w:rPr>
                <w:rFonts w:ascii="Times New Roman" w:hAnsi="Times New Roman"/>
                <w:lang w:eastAsia="ru-RU"/>
              </w:rPr>
            </w:pP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gridSpan w:val="3"/>
            <w:vAlign w:val="center"/>
          </w:tcPr>
          <w:p w:rsidR="009C0C2E" w:rsidRPr="004577C9" w:rsidRDefault="009C0C2E" w:rsidP="004577C9">
            <w:pPr>
              <w:spacing w:after="0" w:line="240" w:lineRule="auto"/>
              <w:jc w:val="right"/>
              <w:rPr>
                <w:rFonts w:ascii="Times New Roman" w:hAnsi="Times New Roman"/>
                <w:lang w:eastAsia="ru-RU"/>
              </w:rPr>
            </w:pPr>
            <w:r>
              <w:rPr>
                <w:rFonts w:ascii="Times New Roman" w:hAnsi="Times New Roman"/>
                <w:lang w:eastAsia="ru-RU"/>
              </w:rPr>
              <w:t>Мустафин М.Р.</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r>
      <w:tr w:rsidR="009C0C2E" w:rsidRPr="00A50D4C" w:rsidTr="004577C9">
        <w:trPr>
          <w:tblCellSpacing w:w="0" w:type="dxa"/>
        </w:trPr>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М.П.</w:t>
            </w:r>
          </w:p>
        </w:tc>
        <w:tc>
          <w:tcPr>
            <w:tcW w:w="0" w:type="auto"/>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w:t>
            </w:r>
          </w:p>
        </w:tc>
        <w:tc>
          <w:tcPr>
            <w:tcW w:w="0" w:type="auto"/>
            <w:gridSpan w:val="3"/>
            <w:vAlign w:val="center"/>
          </w:tcPr>
          <w:p w:rsidR="009C0C2E" w:rsidRPr="004577C9" w:rsidRDefault="009C0C2E" w:rsidP="004577C9">
            <w:pPr>
              <w:spacing w:after="0" w:line="240" w:lineRule="auto"/>
              <w:jc w:val="both"/>
              <w:rPr>
                <w:rFonts w:ascii="Times New Roman" w:hAnsi="Times New Roman"/>
                <w:lang w:eastAsia="ru-RU"/>
              </w:rPr>
            </w:pPr>
            <w:r w:rsidRPr="004577C9">
              <w:rPr>
                <w:rFonts w:ascii="Times New Roman" w:hAnsi="Times New Roman"/>
                <w:lang w:eastAsia="ru-RU"/>
              </w:rPr>
              <w:t xml:space="preserve">М.П. </w:t>
            </w:r>
          </w:p>
        </w:tc>
      </w:tr>
    </w:tbl>
    <w:p w:rsidR="009C0C2E" w:rsidRDefault="009C0C2E"/>
    <w:p w:rsidR="009C0C2E" w:rsidRPr="00A77A87" w:rsidRDefault="009C0C2E" w:rsidP="00A77A87"/>
    <w:p w:rsidR="009C0C2E" w:rsidRDefault="009C0C2E" w:rsidP="00A77A87"/>
    <w:p w:rsidR="009C0C2E" w:rsidRDefault="009C0C2E" w:rsidP="00A77A87"/>
    <w:p w:rsidR="009C0C2E" w:rsidRDefault="009C0C2E" w:rsidP="00A77A87"/>
    <w:p w:rsidR="009C0C2E" w:rsidRDefault="009C0C2E" w:rsidP="00A77A87"/>
    <w:p w:rsidR="009C0C2E" w:rsidRPr="00A77A87" w:rsidRDefault="009C0C2E" w:rsidP="00A77A87"/>
    <w:p w:rsidR="009C0C2E" w:rsidRDefault="009C0C2E" w:rsidP="00A77A87"/>
    <w:p w:rsidR="009C0C2E" w:rsidRDefault="009C0C2E" w:rsidP="00A77A87"/>
    <w:p w:rsidR="009C0C2E" w:rsidRDefault="009C0C2E" w:rsidP="00A77A87"/>
    <w:p w:rsidR="009C0C2E" w:rsidRDefault="009C0C2E" w:rsidP="00A77A87"/>
    <w:p w:rsidR="009C0C2E" w:rsidRDefault="009C0C2E" w:rsidP="00A77A87"/>
    <w:p w:rsidR="009C0C2E" w:rsidRDefault="009C0C2E" w:rsidP="00A77A87"/>
    <w:p w:rsidR="009C0C2E" w:rsidRDefault="009C0C2E" w:rsidP="00A77A87"/>
    <w:p w:rsidR="009C0C2E" w:rsidRDefault="009C0C2E" w:rsidP="00A77A87"/>
    <w:p w:rsidR="009C0C2E" w:rsidRDefault="009C0C2E" w:rsidP="00A77A87"/>
    <w:p w:rsidR="009C0C2E" w:rsidRDefault="009C0C2E" w:rsidP="00A77A87"/>
    <w:p w:rsidR="009C0C2E" w:rsidRDefault="009C0C2E" w:rsidP="00A77A87"/>
    <w:p w:rsidR="009C0C2E" w:rsidRDefault="009C0C2E" w:rsidP="00A77A87"/>
    <w:p w:rsidR="009C0C2E" w:rsidRDefault="009C0C2E" w:rsidP="00A77A87"/>
    <w:p w:rsidR="009C0C2E" w:rsidRDefault="009C0C2E" w:rsidP="00A77A87"/>
    <w:p w:rsidR="009C0C2E" w:rsidRDefault="009C0C2E" w:rsidP="00A77A87"/>
    <w:p w:rsidR="009C0C2E" w:rsidRDefault="009C0C2E" w:rsidP="00A77A87"/>
    <w:p w:rsidR="009C0C2E" w:rsidRDefault="009C0C2E" w:rsidP="00A77A87"/>
    <w:p w:rsidR="009C0C2E" w:rsidRDefault="009C0C2E" w:rsidP="00A77A87"/>
    <w:p w:rsidR="009C0C2E" w:rsidRDefault="009C0C2E" w:rsidP="00A77A87"/>
    <w:p w:rsidR="009C0C2E" w:rsidRPr="00A77A87" w:rsidRDefault="009C0C2E" w:rsidP="00A77A87"/>
    <w:p w:rsidR="009C0C2E" w:rsidRPr="00310A83" w:rsidRDefault="009C0C2E" w:rsidP="00310A83">
      <w:pPr>
        <w:jc w:val="right"/>
        <w:rPr>
          <w:rFonts w:ascii="Times New Roman" w:hAnsi="Times New Roman"/>
        </w:rPr>
      </w:pPr>
      <w:r w:rsidRPr="00310A83">
        <w:rPr>
          <w:rFonts w:ascii="Times New Roman" w:hAnsi="Times New Roman"/>
        </w:rPr>
        <w:lastRenderedPageBreak/>
        <w:t xml:space="preserve">Приложение № 2 </w:t>
      </w:r>
    </w:p>
    <w:p w:rsidR="009C0C2E" w:rsidRPr="00310A83" w:rsidRDefault="009C0C2E" w:rsidP="00310A83">
      <w:pPr>
        <w:jc w:val="right"/>
        <w:rPr>
          <w:rFonts w:ascii="Times New Roman" w:hAnsi="Times New Roman"/>
        </w:rPr>
      </w:pPr>
      <w:r w:rsidRPr="004577C9">
        <w:rPr>
          <w:rFonts w:ascii="Times New Roman" w:hAnsi="Times New Roman"/>
          <w:lang w:eastAsia="ru-RU"/>
        </w:rPr>
        <w:t> к Договору № </w:t>
      </w:r>
      <w:r>
        <w:rPr>
          <w:rFonts w:ascii="Times New Roman" w:hAnsi="Times New Roman"/>
          <w:lang w:eastAsia="ru-RU"/>
        </w:rPr>
        <w:t>________</w:t>
      </w:r>
      <w:r w:rsidRPr="004577C9">
        <w:rPr>
          <w:rFonts w:ascii="Times New Roman" w:hAnsi="Times New Roman"/>
          <w:lang w:eastAsia="ru-RU"/>
        </w:rPr>
        <w:t> от </w:t>
      </w:r>
      <w:r>
        <w:rPr>
          <w:rFonts w:ascii="Times New Roman" w:hAnsi="Times New Roman"/>
          <w:lang w:eastAsia="ru-RU"/>
        </w:rPr>
        <w:t>«</w:t>
      </w:r>
      <w:r>
        <w:rPr>
          <w:rFonts w:ascii="Times New Roman" w:hAnsi="Times New Roman"/>
          <w:u w:val="single"/>
          <w:lang w:eastAsia="ru-RU"/>
        </w:rPr>
        <w:t xml:space="preserve">      </w:t>
      </w:r>
      <w:r>
        <w:rPr>
          <w:rFonts w:ascii="Times New Roman" w:hAnsi="Times New Roman"/>
          <w:lang w:eastAsia="ru-RU"/>
        </w:rPr>
        <w:t>»</w:t>
      </w:r>
      <w:r w:rsidRPr="004577C9">
        <w:rPr>
          <w:rFonts w:ascii="Times New Roman" w:hAnsi="Times New Roman"/>
          <w:lang w:eastAsia="ru-RU"/>
        </w:rPr>
        <w:t> </w:t>
      </w:r>
      <w:r>
        <w:rPr>
          <w:rFonts w:ascii="Times New Roman" w:hAnsi="Times New Roman"/>
          <w:u w:val="single"/>
          <w:lang w:eastAsia="ru-RU"/>
        </w:rPr>
        <w:t xml:space="preserve">                       </w:t>
      </w:r>
      <w:r w:rsidRPr="004577C9">
        <w:rPr>
          <w:rFonts w:ascii="Times New Roman" w:hAnsi="Times New Roman"/>
          <w:lang w:eastAsia="ru-RU"/>
        </w:rPr>
        <w:t xml:space="preserve"> 201</w:t>
      </w:r>
      <w:r w:rsidRPr="002261BD">
        <w:rPr>
          <w:rFonts w:ascii="Times New Roman" w:hAnsi="Times New Roman"/>
          <w:lang w:eastAsia="ru-RU"/>
        </w:rPr>
        <w:t>3</w:t>
      </w:r>
      <w:r w:rsidRPr="004577C9">
        <w:rPr>
          <w:rFonts w:ascii="Times New Roman" w:hAnsi="Times New Roman"/>
          <w:lang w:eastAsia="ru-RU"/>
        </w:rPr>
        <w:t> г</w:t>
      </w:r>
      <w:r w:rsidRPr="00310A83">
        <w:rPr>
          <w:rFonts w:ascii="Times New Roman" w:hAnsi="Times New Roman"/>
        </w:rPr>
        <w:t>.</w:t>
      </w:r>
    </w:p>
    <w:p w:rsidR="009C0C2E" w:rsidRPr="00310A83" w:rsidRDefault="009C0C2E" w:rsidP="00310A83">
      <w:pPr>
        <w:pStyle w:val="a8"/>
        <w:ind w:right="-2"/>
        <w:jc w:val="center"/>
        <w:rPr>
          <w:rFonts w:ascii="Times New Roman" w:hAnsi="Times New Roman" w:cs="Times New Roman"/>
          <w:bCs/>
          <w:sz w:val="22"/>
          <w:szCs w:val="22"/>
        </w:rPr>
      </w:pPr>
    </w:p>
    <w:p w:rsidR="009C0C2E" w:rsidRPr="00310A83" w:rsidRDefault="009C0C2E" w:rsidP="00310A83">
      <w:pPr>
        <w:pStyle w:val="a8"/>
        <w:ind w:right="-2"/>
        <w:jc w:val="center"/>
        <w:rPr>
          <w:rFonts w:ascii="Times New Roman" w:hAnsi="Times New Roman" w:cs="Times New Roman"/>
          <w:b/>
          <w:bCs/>
          <w:sz w:val="22"/>
          <w:szCs w:val="22"/>
        </w:rPr>
      </w:pPr>
      <w:r w:rsidRPr="00310A83">
        <w:rPr>
          <w:rFonts w:ascii="Times New Roman" w:hAnsi="Times New Roman" w:cs="Times New Roman"/>
          <w:b/>
          <w:bCs/>
          <w:sz w:val="22"/>
          <w:szCs w:val="22"/>
        </w:rPr>
        <w:t>Форма банковской гарантии</w:t>
      </w:r>
    </w:p>
    <w:p w:rsidR="009C0C2E" w:rsidRPr="00310A83" w:rsidRDefault="009C0C2E" w:rsidP="00310A83">
      <w:pPr>
        <w:jc w:val="center"/>
        <w:rPr>
          <w:rFonts w:ascii="Times New Roman" w:hAnsi="Times New Roman"/>
          <w:lang w:eastAsia="ja-JP"/>
        </w:rPr>
      </w:pPr>
      <w:r w:rsidRPr="00310A83">
        <w:rPr>
          <w:rFonts w:ascii="Times New Roman" w:hAnsi="Times New Roman"/>
          <w:bCs/>
          <w:i/>
          <w:iCs/>
        </w:rPr>
        <w:t>{Оформляется на фирменном бланке банка}</w:t>
      </w:r>
    </w:p>
    <w:p w:rsidR="009C0C2E" w:rsidRPr="00310A83" w:rsidRDefault="009C0C2E" w:rsidP="00310A83">
      <w:pPr>
        <w:pStyle w:val="3"/>
        <w:numPr>
          <w:ilvl w:val="2"/>
          <w:numId w:val="0"/>
        </w:numPr>
        <w:tabs>
          <w:tab w:val="clear" w:pos="680"/>
          <w:tab w:val="num" w:pos="720"/>
        </w:tabs>
        <w:suppressAutoHyphens/>
        <w:spacing w:before="240" w:after="60"/>
        <w:ind w:left="720" w:hanging="720"/>
        <w:rPr>
          <w:rFonts w:ascii="Times New Roman" w:hAnsi="Times New Roman"/>
          <w:b w:val="0"/>
          <w:bCs/>
          <w:i/>
          <w:iCs/>
          <w:sz w:val="22"/>
          <w:szCs w:val="22"/>
        </w:rPr>
      </w:pPr>
      <w:r w:rsidRPr="00310A83">
        <w:rPr>
          <w:rStyle w:val="ca-01"/>
          <w:b w:val="0"/>
          <w:snapToGrid w:val="0"/>
          <w:lang w:eastAsia="ja-JP"/>
        </w:rPr>
        <w:t xml:space="preserve">Банковская гарантия № </w:t>
      </w:r>
      <w:r w:rsidRPr="00310A83">
        <w:rPr>
          <w:rFonts w:ascii="Times New Roman" w:hAnsi="Times New Roman"/>
          <w:b w:val="0"/>
          <w:bCs/>
          <w:i/>
          <w:iCs/>
          <w:sz w:val="22"/>
          <w:szCs w:val="22"/>
        </w:rPr>
        <w:t>{указание номера банковской гарантии}</w:t>
      </w:r>
    </w:p>
    <w:p w:rsidR="009C0C2E" w:rsidRPr="00310A83" w:rsidRDefault="009C0C2E" w:rsidP="00310A83">
      <w:pPr>
        <w:ind w:right="-2"/>
        <w:rPr>
          <w:rFonts w:ascii="Times New Roman" w:hAnsi="Times New Roman"/>
        </w:rPr>
      </w:pPr>
    </w:p>
    <w:p w:rsidR="009C0C2E" w:rsidRPr="00310A83" w:rsidRDefault="009C0C2E" w:rsidP="00310A83">
      <w:pPr>
        <w:ind w:right="-2"/>
        <w:rPr>
          <w:rFonts w:ascii="Times New Roman" w:hAnsi="Times New Roman"/>
        </w:rPr>
      </w:pPr>
      <w:r w:rsidRPr="00310A83">
        <w:rPr>
          <w:rFonts w:ascii="Times New Roman" w:hAnsi="Times New Roman"/>
        </w:rPr>
        <w:t xml:space="preserve">г. Москва  </w:t>
      </w:r>
      <w:r w:rsidRPr="00310A83">
        <w:rPr>
          <w:rFonts w:ascii="Times New Roman" w:hAnsi="Times New Roman"/>
        </w:rPr>
        <w:tab/>
      </w:r>
      <w:r w:rsidRPr="00310A83">
        <w:rPr>
          <w:rFonts w:ascii="Times New Roman" w:hAnsi="Times New Roman"/>
        </w:rPr>
        <w:tab/>
      </w:r>
      <w:r w:rsidRPr="00310A83">
        <w:rPr>
          <w:rFonts w:ascii="Times New Roman" w:hAnsi="Times New Roman"/>
        </w:rPr>
        <w:tab/>
      </w:r>
      <w:r w:rsidRPr="00310A83">
        <w:rPr>
          <w:rFonts w:ascii="Times New Roman" w:hAnsi="Times New Roman"/>
        </w:rPr>
        <w:tab/>
      </w:r>
      <w:r w:rsidRPr="00310A83">
        <w:rPr>
          <w:rFonts w:ascii="Times New Roman" w:hAnsi="Times New Roman"/>
        </w:rPr>
        <w:tab/>
      </w:r>
      <w:r w:rsidRPr="00310A83">
        <w:rPr>
          <w:rFonts w:ascii="Times New Roman" w:hAnsi="Times New Roman"/>
        </w:rPr>
        <w:tab/>
      </w:r>
      <w:r w:rsidRPr="00310A83">
        <w:rPr>
          <w:rFonts w:ascii="Times New Roman" w:hAnsi="Times New Roman"/>
        </w:rPr>
        <w:tab/>
      </w:r>
      <w:r w:rsidRPr="00310A83">
        <w:rPr>
          <w:rFonts w:ascii="Times New Roman" w:hAnsi="Times New Roman"/>
          <w:i/>
          <w:iCs/>
        </w:rPr>
        <w:t>{указание даты банковской гарантии}</w:t>
      </w:r>
    </w:p>
    <w:p w:rsidR="009C0C2E" w:rsidRPr="00310A83" w:rsidRDefault="009C0C2E" w:rsidP="00310A83">
      <w:pPr>
        <w:pStyle w:val="pa-3"/>
        <w:spacing w:line="240" w:lineRule="auto"/>
        <w:ind w:firstLine="709"/>
        <w:rPr>
          <w:rStyle w:val="ca-01"/>
          <w:lang w:eastAsia="ja-JP"/>
        </w:rPr>
      </w:pPr>
      <w:r w:rsidRPr="00310A83">
        <w:rPr>
          <w:rStyle w:val="ca-01"/>
          <w:lang w:eastAsia="ja-JP"/>
        </w:rPr>
        <w:t xml:space="preserve">Мы информированы о том, что </w:t>
      </w:r>
      <w:r w:rsidRPr="00310A83">
        <w:rPr>
          <w:rFonts w:ascii="Times New Roman" w:hAnsi="Times New Roman" w:cs="Times New Roman"/>
          <w:b/>
          <w:bCs/>
          <w:i/>
          <w:iCs/>
          <w:sz w:val="22"/>
          <w:szCs w:val="22"/>
        </w:rPr>
        <w:t xml:space="preserve">{указание даты заключения настоящего Договора} {указание полного наименования Продавца} </w:t>
      </w:r>
      <w:r w:rsidRPr="00310A83">
        <w:rPr>
          <w:rStyle w:val="ca-01"/>
          <w:lang w:eastAsia="ja-JP"/>
        </w:rPr>
        <w:t xml:space="preserve">(ИНН </w:t>
      </w:r>
      <w:r w:rsidRPr="00310A83">
        <w:rPr>
          <w:rFonts w:ascii="Times New Roman" w:hAnsi="Times New Roman" w:cs="Times New Roman"/>
          <w:b/>
          <w:bCs/>
          <w:i/>
          <w:iCs/>
          <w:sz w:val="22"/>
          <w:szCs w:val="22"/>
        </w:rPr>
        <w:t xml:space="preserve">{указание ИНН </w:t>
      </w:r>
      <w:r>
        <w:rPr>
          <w:rFonts w:ascii="Times New Roman" w:hAnsi="Times New Roman" w:cs="Times New Roman"/>
          <w:b/>
          <w:bCs/>
          <w:i/>
          <w:iCs/>
          <w:sz w:val="22"/>
          <w:szCs w:val="22"/>
        </w:rPr>
        <w:t>Продавца</w:t>
      </w:r>
      <w:r w:rsidRPr="00310A83">
        <w:rPr>
          <w:rFonts w:ascii="Times New Roman" w:hAnsi="Times New Roman" w:cs="Times New Roman"/>
          <w:b/>
          <w:bCs/>
          <w:i/>
          <w:iCs/>
          <w:sz w:val="22"/>
          <w:szCs w:val="22"/>
        </w:rPr>
        <w:t>}</w:t>
      </w:r>
      <w:r w:rsidRPr="00310A83">
        <w:rPr>
          <w:rStyle w:val="ca-01"/>
          <w:lang w:eastAsia="ja-JP"/>
        </w:rPr>
        <w:t xml:space="preserve">, адрес места нахождения: </w:t>
      </w:r>
      <w:r w:rsidRPr="00310A83">
        <w:rPr>
          <w:rFonts w:ascii="Times New Roman" w:hAnsi="Times New Roman" w:cs="Times New Roman"/>
          <w:b/>
          <w:bCs/>
          <w:i/>
          <w:iCs/>
          <w:sz w:val="22"/>
          <w:szCs w:val="22"/>
        </w:rPr>
        <w:t xml:space="preserve">{указание адреса места нахождения </w:t>
      </w:r>
      <w:r>
        <w:rPr>
          <w:rFonts w:ascii="Times New Roman" w:hAnsi="Times New Roman" w:cs="Times New Roman"/>
          <w:b/>
          <w:bCs/>
          <w:i/>
          <w:iCs/>
          <w:sz w:val="22"/>
          <w:szCs w:val="22"/>
        </w:rPr>
        <w:t>Продавца</w:t>
      </w:r>
      <w:r w:rsidRPr="00310A83">
        <w:rPr>
          <w:rFonts w:ascii="Times New Roman" w:hAnsi="Times New Roman" w:cs="Times New Roman"/>
          <w:b/>
          <w:bCs/>
          <w:i/>
          <w:iCs/>
          <w:sz w:val="22"/>
          <w:szCs w:val="22"/>
        </w:rPr>
        <w:t>}</w:t>
      </w:r>
      <w:r w:rsidRPr="00310A83">
        <w:rPr>
          <w:rStyle w:val="ca-01"/>
          <w:lang w:eastAsia="ja-JP"/>
        </w:rPr>
        <w:t xml:space="preserve">), именуемое в дальнейшем «Принципал» заключило с </w:t>
      </w:r>
      <w:r w:rsidRPr="00310A83">
        <w:rPr>
          <w:rStyle w:val="ca-01"/>
          <w:b/>
          <w:bCs/>
          <w:i/>
          <w:iCs/>
          <w:lang w:eastAsia="ja-JP"/>
        </w:rPr>
        <w:t xml:space="preserve">Открытым акционерным обществом «Атомэнергопроект» </w:t>
      </w:r>
      <w:r w:rsidRPr="00310A83">
        <w:rPr>
          <w:rStyle w:val="ca-01"/>
          <w:lang w:eastAsia="ja-JP"/>
        </w:rPr>
        <w:t xml:space="preserve">(Юридический адрес: 105005, г.Москва, ул.Бакунинская, д.7, стр.1) именуемым в дальнейшем «Бенефициар», Договор № </w:t>
      </w:r>
      <w:r w:rsidRPr="00310A83">
        <w:rPr>
          <w:rFonts w:ascii="Times New Roman" w:hAnsi="Times New Roman" w:cs="Times New Roman"/>
          <w:b/>
          <w:bCs/>
          <w:i/>
          <w:iCs/>
          <w:sz w:val="22"/>
          <w:szCs w:val="22"/>
        </w:rPr>
        <w:t>{указание номера Договора}</w:t>
      </w:r>
      <w:r w:rsidRPr="00310A83">
        <w:rPr>
          <w:rStyle w:val="ca-01"/>
          <w:lang w:eastAsia="ja-JP"/>
        </w:rPr>
        <w:t xml:space="preserve">, именуемый в дальнейшем «Договор» </w:t>
      </w:r>
      <w:r w:rsidRPr="00310A83">
        <w:rPr>
          <w:rStyle w:val="ca-01"/>
          <w:lang w:eastAsia="ja-JP"/>
        </w:rPr>
        <w:softHyphen/>
      </w:r>
      <w:r w:rsidRPr="00310A83">
        <w:rPr>
          <w:rStyle w:val="ca-01"/>
          <w:lang w:eastAsia="ja-JP"/>
        </w:rPr>
        <w:softHyphen/>
      </w:r>
      <w:r w:rsidRPr="00310A83">
        <w:rPr>
          <w:rStyle w:val="ca-01"/>
          <w:lang w:eastAsia="ja-JP"/>
        </w:rPr>
        <w:softHyphen/>
      </w:r>
      <w:r w:rsidRPr="00310A83">
        <w:rPr>
          <w:rStyle w:val="ca-01"/>
          <w:lang w:eastAsia="ja-JP"/>
        </w:rPr>
        <w:softHyphen/>
      </w:r>
      <w:r w:rsidRPr="00310A83">
        <w:rPr>
          <w:rStyle w:val="ca-01"/>
          <w:lang w:eastAsia="ja-JP"/>
        </w:rPr>
        <w:softHyphen/>
        <w:t xml:space="preserve">_____________________________________________________________________на условиях, в порядке и сроки, предусмотренные Договором, на сумму </w:t>
      </w:r>
      <w:r w:rsidRPr="00310A83">
        <w:rPr>
          <w:rFonts w:ascii="Times New Roman" w:hAnsi="Times New Roman" w:cs="Times New Roman"/>
          <w:b/>
          <w:bCs/>
          <w:i/>
          <w:iCs/>
          <w:sz w:val="22"/>
          <w:szCs w:val="22"/>
        </w:rPr>
        <w:sym w:font="Symbol" w:char="F07B"/>
      </w:r>
      <w:r w:rsidRPr="00310A83">
        <w:rPr>
          <w:rFonts w:ascii="Times New Roman" w:hAnsi="Times New Roman" w:cs="Times New Roman"/>
          <w:b/>
          <w:bCs/>
          <w:i/>
          <w:iCs/>
          <w:sz w:val="22"/>
          <w:szCs w:val="22"/>
        </w:rPr>
        <w:t>указание цены договора с учетом НДС в числовой форме</w:t>
      </w:r>
      <w:r w:rsidRPr="00310A83">
        <w:rPr>
          <w:rFonts w:ascii="Times New Roman" w:hAnsi="Times New Roman" w:cs="Times New Roman"/>
          <w:b/>
          <w:bCs/>
          <w:i/>
          <w:iCs/>
          <w:sz w:val="22"/>
          <w:szCs w:val="22"/>
        </w:rPr>
        <w:sym w:font="Symbol" w:char="F07D"/>
      </w:r>
      <w:r w:rsidRPr="00310A83">
        <w:rPr>
          <w:rFonts w:ascii="Times New Roman" w:hAnsi="Times New Roman" w:cs="Times New Roman"/>
          <w:b/>
          <w:bCs/>
          <w:i/>
          <w:iCs/>
          <w:sz w:val="22"/>
          <w:szCs w:val="22"/>
        </w:rPr>
        <w:t xml:space="preserve"> </w:t>
      </w:r>
      <w:r w:rsidRPr="00310A83">
        <w:rPr>
          <w:rFonts w:ascii="Times New Roman" w:hAnsi="Times New Roman" w:cs="Times New Roman"/>
          <w:b/>
          <w:bCs/>
          <w:i/>
          <w:iCs/>
          <w:sz w:val="22"/>
          <w:szCs w:val="22"/>
        </w:rPr>
        <w:sym w:font="Symbol" w:char="F07B"/>
      </w:r>
      <w:r w:rsidRPr="00310A83">
        <w:rPr>
          <w:rFonts w:ascii="Times New Roman" w:hAnsi="Times New Roman" w:cs="Times New Roman"/>
          <w:b/>
          <w:bCs/>
          <w:i/>
          <w:iCs/>
          <w:sz w:val="22"/>
          <w:szCs w:val="22"/>
        </w:rPr>
        <w:t>(в скобках указание цены договора с учетом НДС прописью)</w:t>
      </w:r>
      <w:r w:rsidRPr="00310A83">
        <w:rPr>
          <w:rFonts w:ascii="Times New Roman" w:hAnsi="Times New Roman" w:cs="Times New Roman"/>
          <w:b/>
          <w:bCs/>
          <w:i/>
          <w:iCs/>
          <w:sz w:val="22"/>
          <w:szCs w:val="22"/>
        </w:rPr>
        <w:sym w:font="Symbol" w:char="F07D"/>
      </w:r>
      <w:r w:rsidRPr="00310A83">
        <w:rPr>
          <w:rFonts w:ascii="Times New Roman" w:hAnsi="Times New Roman" w:cs="Times New Roman"/>
          <w:b/>
          <w:bCs/>
          <w:sz w:val="22"/>
          <w:szCs w:val="22"/>
        </w:rPr>
        <w:t xml:space="preserve"> </w:t>
      </w:r>
      <w:r w:rsidRPr="00310A83">
        <w:rPr>
          <w:rStyle w:val="ca-01"/>
          <w:lang w:eastAsia="ja-JP"/>
        </w:rPr>
        <w:t xml:space="preserve">рублей с учетом НДС. </w:t>
      </w:r>
    </w:p>
    <w:p w:rsidR="009C0C2E" w:rsidRPr="00310A83" w:rsidRDefault="009C0C2E" w:rsidP="00310A83">
      <w:pPr>
        <w:pStyle w:val="pa-3"/>
        <w:spacing w:line="240" w:lineRule="auto"/>
        <w:ind w:firstLine="709"/>
        <w:rPr>
          <w:rStyle w:val="ca-01"/>
          <w:lang w:eastAsia="ja-JP"/>
        </w:rPr>
      </w:pPr>
      <w:r w:rsidRPr="00310A83">
        <w:rPr>
          <w:rStyle w:val="ca-01"/>
          <w:lang w:eastAsia="ja-JP"/>
        </w:rPr>
        <w:t xml:space="preserve">В соответствии с условиями Договора Бенефициар намерен выплатить Принципалу аванс в сумме </w:t>
      </w:r>
      <w:r w:rsidRPr="00310A83">
        <w:rPr>
          <w:rFonts w:ascii="Times New Roman" w:hAnsi="Times New Roman" w:cs="Times New Roman"/>
          <w:b/>
          <w:bCs/>
          <w:i/>
          <w:iCs/>
          <w:sz w:val="22"/>
          <w:szCs w:val="22"/>
        </w:rPr>
        <w:sym w:font="Symbol" w:char="F07B"/>
      </w:r>
      <w:r w:rsidRPr="00310A83">
        <w:rPr>
          <w:rFonts w:ascii="Times New Roman" w:hAnsi="Times New Roman" w:cs="Times New Roman"/>
          <w:b/>
          <w:bCs/>
          <w:i/>
          <w:iCs/>
          <w:sz w:val="22"/>
          <w:szCs w:val="22"/>
        </w:rPr>
        <w:t>указание суммы авансового платежа с учетом НДС в числовой форме</w:t>
      </w:r>
      <w:r w:rsidRPr="00310A83">
        <w:rPr>
          <w:rFonts w:ascii="Times New Roman" w:hAnsi="Times New Roman" w:cs="Times New Roman"/>
          <w:b/>
          <w:bCs/>
          <w:i/>
          <w:iCs/>
          <w:sz w:val="22"/>
          <w:szCs w:val="22"/>
        </w:rPr>
        <w:sym w:font="Symbol" w:char="F07D"/>
      </w:r>
      <w:r w:rsidRPr="00310A83">
        <w:rPr>
          <w:rFonts w:ascii="Times New Roman" w:hAnsi="Times New Roman" w:cs="Times New Roman"/>
          <w:b/>
          <w:bCs/>
          <w:i/>
          <w:iCs/>
          <w:sz w:val="22"/>
          <w:szCs w:val="22"/>
        </w:rPr>
        <w:t xml:space="preserve"> </w:t>
      </w:r>
      <w:r w:rsidRPr="00310A83">
        <w:rPr>
          <w:rFonts w:ascii="Times New Roman" w:hAnsi="Times New Roman" w:cs="Times New Roman"/>
          <w:b/>
          <w:bCs/>
          <w:i/>
          <w:iCs/>
          <w:sz w:val="22"/>
          <w:szCs w:val="22"/>
        </w:rPr>
        <w:sym w:font="Symbol" w:char="F07B"/>
      </w:r>
      <w:r w:rsidRPr="00310A83">
        <w:rPr>
          <w:rFonts w:ascii="Times New Roman" w:hAnsi="Times New Roman" w:cs="Times New Roman"/>
          <w:b/>
          <w:bCs/>
          <w:i/>
          <w:iCs/>
          <w:sz w:val="22"/>
          <w:szCs w:val="22"/>
        </w:rPr>
        <w:t>(в скобках указание суммы авансового платежа с учетом НДС прописью)</w:t>
      </w:r>
      <w:r w:rsidRPr="00310A83">
        <w:rPr>
          <w:rFonts w:ascii="Times New Roman" w:hAnsi="Times New Roman" w:cs="Times New Roman"/>
          <w:b/>
          <w:bCs/>
          <w:i/>
          <w:iCs/>
          <w:sz w:val="22"/>
          <w:szCs w:val="22"/>
        </w:rPr>
        <w:sym w:font="Symbol" w:char="F07D"/>
      </w:r>
      <w:r w:rsidRPr="00310A83">
        <w:rPr>
          <w:rStyle w:val="ca-01"/>
          <w:lang w:eastAsia="ja-JP"/>
        </w:rPr>
        <w:t xml:space="preserve"> рублей с учетом НДС. Принципал обязан предоставить Бенефициару финансовое обеспечение возврата Авансового платежа в виде Банковской гарантии.</w:t>
      </w:r>
    </w:p>
    <w:p w:rsidR="009C0C2E" w:rsidRPr="00310A83" w:rsidRDefault="009C0C2E" w:rsidP="00310A83">
      <w:pPr>
        <w:pStyle w:val="a7"/>
        <w:tabs>
          <w:tab w:val="clear" w:pos="3600"/>
        </w:tabs>
        <w:ind w:left="0" w:firstLine="709"/>
        <w:rPr>
          <w:sz w:val="22"/>
          <w:szCs w:val="22"/>
        </w:rPr>
      </w:pPr>
      <w:r w:rsidRPr="00310A83">
        <w:rPr>
          <w:rStyle w:val="ca-01"/>
          <w:rFonts w:eastAsia="Arial Unicode MS"/>
          <w:lang w:eastAsia="ja-JP"/>
        </w:rPr>
        <w:t xml:space="preserve">1. Учитывая вышеизложенное, по просьбе Принципала, мы, </w:t>
      </w:r>
      <w:r w:rsidRPr="00310A83">
        <w:rPr>
          <w:b/>
          <w:bCs/>
          <w:i/>
          <w:iCs/>
          <w:sz w:val="22"/>
          <w:szCs w:val="22"/>
        </w:rPr>
        <w:t>{указание полного наименования банка}</w:t>
      </w:r>
      <w:r w:rsidRPr="00310A83">
        <w:rPr>
          <w:rStyle w:val="ca-01"/>
          <w:lang w:eastAsia="ja-JP"/>
        </w:rPr>
        <w:t>, Лицензия Центрального Банка Российской Федерации/</w:t>
      </w:r>
      <w:r w:rsidRPr="00310A83">
        <w:rPr>
          <w:sz w:val="22"/>
          <w:szCs w:val="22"/>
        </w:rPr>
        <w:t xml:space="preserve"> </w:t>
      </w:r>
      <w:r w:rsidRPr="00310A83">
        <w:rPr>
          <w:rStyle w:val="ca-01"/>
          <w:lang w:eastAsia="ja-JP"/>
        </w:rPr>
        <w:t xml:space="preserve">Федеральной службы страхового надзора России на осуществление банковских операций № </w:t>
      </w:r>
      <w:r w:rsidRPr="00310A83">
        <w:rPr>
          <w:b/>
          <w:bCs/>
          <w:i/>
          <w:iCs/>
          <w:sz w:val="22"/>
          <w:szCs w:val="22"/>
        </w:rPr>
        <w:t xml:space="preserve">{указание номера и даты лицензии </w:t>
      </w:r>
      <w:r w:rsidRPr="00310A83">
        <w:rPr>
          <w:rStyle w:val="ca-01"/>
          <w:b/>
          <w:bCs/>
          <w:i/>
          <w:iCs/>
        </w:rPr>
        <w:t>Центрального Банка Российской Федерации/</w:t>
      </w:r>
      <w:r w:rsidRPr="00310A83">
        <w:rPr>
          <w:rStyle w:val="ca-01"/>
          <w:lang w:eastAsia="ja-JP"/>
        </w:rPr>
        <w:t xml:space="preserve"> </w:t>
      </w:r>
      <w:r w:rsidRPr="00310A83">
        <w:rPr>
          <w:rStyle w:val="ca-01"/>
          <w:b/>
          <w:bCs/>
          <w:i/>
          <w:iCs/>
          <w:lang w:eastAsia="ja-JP"/>
        </w:rPr>
        <w:t>Федеральной службы страхового надзора России</w:t>
      </w:r>
      <w:r w:rsidRPr="00310A83">
        <w:rPr>
          <w:b/>
          <w:bCs/>
          <w:i/>
          <w:iCs/>
          <w:sz w:val="22"/>
          <w:szCs w:val="22"/>
        </w:rPr>
        <w:t>}</w:t>
      </w:r>
      <w:r w:rsidRPr="00310A83">
        <w:rPr>
          <w:rStyle w:val="ca-01"/>
        </w:rPr>
        <w:t xml:space="preserve">, </w:t>
      </w:r>
      <w:r w:rsidRPr="00310A83">
        <w:rPr>
          <w:rStyle w:val="ca-01"/>
          <w:lang w:eastAsia="ja-JP"/>
        </w:rPr>
        <w:t>ОГРН</w:t>
      </w:r>
      <w:r w:rsidRPr="00310A83">
        <w:rPr>
          <w:sz w:val="22"/>
          <w:szCs w:val="22"/>
        </w:rPr>
        <w:t xml:space="preserve"> </w:t>
      </w:r>
      <w:r w:rsidRPr="00310A83">
        <w:rPr>
          <w:b/>
          <w:bCs/>
          <w:i/>
          <w:iCs/>
          <w:sz w:val="22"/>
          <w:szCs w:val="22"/>
        </w:rPr>
        <w:t>{указание ОГРН банка}</w:t>
      </w:r>
      <w:r w:rsidRPr="00310A83">
        <w:rPr>
          <w:sz w:val="22"/>
          <w:szCs w:val="22"/>
        </w:rPr>
        <w:t xml:space="preserve">, адрес места </w:t>
      </w:r>
      <w:r w:rsidRPr="00310A83">
        <w:rPr>
          <w:rStyle w:val="ca-01"/>
          <w:lang w:eastAsia="ja-JP"/>
        </w:rPr>
        <w:t xml:space="preserve">нахождения: </w:t>
      </w:r>
      <w:r w:rsidRPr="00310A83">
        <w:rPr>
          <w:b/>
          <w:bCs/>
          <w:i/>
          <w:iCs/>
          <w:sz w:val="22"/>
          <w:szCs w:val="22"/>
        </w:rPr>
        <w:t>{указание адреса места нахождения банка}</w:t>
      </w:r>
      <w:r w:rsidRPr="00310A83">
        <w:rPr>
          <w:rStyle w:val="ca-01"/>
          <w:lang w:eastAsia="ja-JP"/>
        </w:rPr>
        <w:t xml:space="preserve">, в лице </w:t>
      </w:r>
      <w:r w:rsidRPr="00310A83">
        <w:rPr>
          <w:b/>
          <w:bCs/>
          <w:i/>
          <w:iCs/>
          <w:sz w:val="22"/>
          <w:szCs w:val="22"/>
        </w:rPr>
        <w:t>{указание лица, уполномоченного банком на совершение данной сделки}</w:t>
      </w:r>
      <w:r w:rsidRPr="00310A83">
        <w:rPr>
          <w:rStyle w:val="ca-01"/>
          <w:lang w:eastAsia="ja-JP"/>
        </w:rPr>
        <w:t xml:space="preserve">, действующего на основании </w:t>
      </w:r>
      <w:r w:rsidRPr="00310A83">
        <w:rPr>
          <w:b/>
          <w:bCs/>
          <w:i/>
          <w:iCs/>
          <w:sz w:val="22"/>
          <w:szCs w:val="22"/>
        </w:rPr>
        <w:t>{указание правового акта, наделяющего указанное выше лицо, представляющее банк, полномочиями по совершению данной сделки}</w:t>
      </w:r>
      <w:r w:rsidRPr="00310A83">
        <w:rPr>
          <w:rStyle w:val="ca-01"/>
          <w:lang w:eastAsia="ja-JP"/>
        </w:rPr>
        <w:t xml:space="preserve">, именуемое в дальнейшем «Гарант», настоящим принимаем на себя безотзывное и безусловное обязательство уплатить Бенефициару любую сумму или суммы, не превышающие </w:t>
      </w:r>
      <w:r w:rsidRPr="00310A83">
        <w:rPr>
          <w:b/>
          <w:bCs/>
          <w:i/>
          <w:iCs/>
          <w:sz w:val="22"/>
          <w:szCs w:val="22"/>
        </w:rPr>
        <w:sym w:font="Symbol" w:char="F07B"/>
      </w:r>
      <w:r w:rsidRPr="00310A83">
        <w:rPr>
          <w:b/>
          <w:bCs/>
          <w:i/>
          <w:iCs/>
          <w:sz w:val="22"/>
          <w:szCs w:val="22"/>
        </w:rPr>
        <w:t>указание суммы авансового платежа с учетом НДС в числовой форме</w:t>
      </w:r>
      <w:r w:rsidRPr="00310A83">
        <w:rPr>
          <w:b/>
          <w:bCs/>
          <w:i/>
          <w:iCs/>
          <w:sz w:val="22"/>
          <w:szCs w:val="22"/>
        </w:rPr>
        <w:sym w:font="Symbol" w:char="F07D"/>
      </w:r>
      <w:r w:rsidRPr="00310A83">
        <w:rPr>
          <w:b/>
          <w:bCs/>
          <w:i/>
          <w:iCs/>
          <w:sz w:val="22"/>
          <w:szCs w:val="22"/>
        </w:rPr>
        <w:t xml:space="preserve"> </w:t>
      </w:r>
      <w:r w:rsidRPr="00310A83">
        <w:rPr>
          <w:b/>
          <w:bCs/>
          <w:i/>
          <w:iCs/>
          <w:sz w:val="22"/>
          <w:szCs w:val="22"/>
        </w:rPr>
        <w:sym w:font="Symbol" w:char="F07B"/>
      </w:r>
      <w:r w:rsidRPr="00310A83">
        <w:rPr>
          <w:b/>
          <w:bCs/>
          <w:i/>
          <w:iCs/>
          <w:sz w:val="22"/>
          <w:szCs w:val="22"/>
        </w:rPr>
        <w:t>(в скобках указание суммы авансового платежа с учетом НДС прописью)</w:t>
      </w:r>
      <w:r w:rsidRPr="00310A83">
        <w:rPr>
          <w:b/>
          <w:bCs/>
          <w:i/>
          <w:iCs/>
          <w:sz w:val="22"/>
          <w:szCs w:val="22"/>
        </w:rPr>
        <w:sym w:font="Symbol" w:char="F07D"/>
      </w:r>
      <w:r w:rsidRPr="00310A83">
        <w:rPr>
          <w:b/>
          <w:bCs/>
          <w:i/>
          <w:iCs/>
          <w:sz w:val="22"/>
          <w:szCs w:val="22"/>
        </w:rPr>
        <w:t xml:space="preserve"> </w:t>
      </w:r>
      <w:r w:rsidRPr="00310A83">
        <w:rPr>
          <w:rStyle w:val="ca-01"/>
          <w:lang w:eastAsia="ja-JP"/>
        </w:rPr>
        <w:t xml:space="preserve">рублей, в случае неисполнения </w:t>
      </w:r>
      <w:r w:rsidRPr="00310A83">
        <w:rPr>
          <w:sz w:val="22"/>
          <w:szCs w:val="22"/>
        </w:rPr>
        <w:t xml:space="preserve">Принципалом обязательств по возврату авансового платежа. В соотвествии с Договором, обязанность по возврату аванса наступает в случае невыполнения </w:t>
      </w:r>
      <w:r w:rsidRPr="00310A83">
        <w:rPr>
          <w:b/>
          <w:bCs/>
          <w:i/>
          <w:iCs/>
          <w:sz w:val="22"/>
          <w:szCs w:val="22"/>
        </w:rPr>
        <w:t xml:space="preserve">{указание полного наименования </w:t>
      </w:r>
      <w:r>
        <w:rPr>
          <w:b/>
          <w:bCs/>
          <w:i/>
          <w:iCs/>
          <w:sz w:val="22"/>
          <w:szCs w:val="22"/>
        </w:rPr>
        <w:t>Продавца</w:t>
      </w:r>
      <w:r w:rsidRPr="00310A83">
        <w:rPr>
          <w:b/>
          <w:bCs/>
          <w:i/>
          <w:iCs/>
          <w:sz w:val="22"/>
          <w:szCs w:val="22"/>
        </w:rPr>
        <w:t xml:space="preserve">} </w:t>
      </w:r>
      <w:r w:rsidRPr="00310A83">
        <w:rPr>
          <w:sz w:val="22"/>
          <w:szCs w:val="22"/>
        </w:rPr>
        <w:t>своих обязательств по Договору. Порядок и условия истребования авансового платежа, в случае возникновения обязанности его возврата указаны в Договоре.</w:t>
      </w:r>
    </w:p>
    <w:p w:rsidR="009C0C2E" w:rsidRPr="00310A83" w:rsidRDefault="009C0C2E" w:rsidP="00310A83">
      <w:pPr>
        <w:spacing w:line="230" w:lineRule="exact"/>
        <w:rPr>
          <w:rFonts w:ascii="Times New Roman" w:hAnsi="Times New Roman"/>
        </w:rPr>
      </w:pPr>
      <w:r w:rsidRPr="00310A83">
        <w:rPr>
          <w:rFonts w:ascii="Times New Roman" w:hAnsi="Times New Roman"/>
        </w:rPr>
        <w:tab/>
        <w:t>2. Требование Бенефициара об уплате денежной суммы по настоящей Гарантии должно быть представлено Гаранту в письменной форме и подписано лицом, осуществляющим функции единоличного исполнительного органа Бенефициара</w:t>
      </w:r>
      <w:r w:rsidRPr="00310A83">
        <w:rPr>
          <w:rFonts w:ascii="Times New Roman" w:hAnsi="Times New Roman"/>
          <w:bCs/>
        </w:rPr>
        <w:t xml:space="preserve"> или иным уполномоченным лицом, действующим на основании доверенности, дающей право на подписание требований по гарантиям, с приложением оригинала либо нотариально удостоверенной копии указанной доверенности, а также сопровождаться оригиналом нотариально удостоверенной карточки с образцами подписей уполномоченных лиц Бенефициара и оттиска печати Бенефициара</w:t>
      </w:r>
      <w:r w:rsidRPr="00310A83">
        <w:rPr>
          <w:rFonts w:ascii="Times New Roman" w:hAnsi="Times New Roman"/>
        </w:rPr>
        <w:t>. На требовании должен быть проставлен оттиск печати Бенефициара. В требовании Бенефициар должен указать, в чем состоит нарушение Принципалом его обязательства по Договору перед Бенефициаром, в обеспечение которого выдана настоящая Гарантия.</w:t>
      </w:r>
    </w:p>
    <w:p w:rsidR="009C0C2E" w:rsidRPr="00310A83" w:rsidRDefault="009C0C2E" w:rsidP="00310A83">
      <w:pPr>
        <w:ind w:right="-2"/>
        <w:rPr>
          <w:rFonts w:ascii="Times New Roman" w:hAnsi="Times New Roman"/>
        </w:rPr>
      </w:pPr>
      <w:r w:rsidRPr="00310A83">
        <w:rPr>
          <w:rFonts w:ascii="Times New Roman" w:hAnsi="Times New Roman"/>
        </w:rPr>
        <w:tab/>
        <w:t>К требованию Бенефициара должны быть приложены заверенные печатью Бенефициара копии следующих документов:</w:t>
      </w:r>
    </w:p>
    <w:p w:rsidR="009C0C2E" w:rsidRPr="00310A83" w:rsidRDefault="009C0C2E" w:rsidP="00310A83">
      <w:pPr>
        <w:numPr>
          <w:ilvl w:val="0"/>
          <w:numId w:val="1"/>
        </w:numPr>
        <w:shd w:val="clear" w:color="auto" w:fill="FFFFFF"/>
        <w:autoSpaceDE w:val="0"/>
        <w:autoSpaceDN w:val="0"/>
        <w:adjustRightInd w:val="0"/>
        <w:spacing w:after="0" w:line="240" w:lineRule="auto"/>
        <w:jc w:val="both"/>
        <w:rPr>
          <w:rFonts w:ascii="Times New Roman" w:hAnsi="Times New Roman"/>
        </w:rPr>
      </w:pPr>
      <w:r w:rsidRPr="00310A83">
        <w:rPr>
          <w:rFonts w:ascii="Times New Roman" w:hAnsi="Times New Roman"/>
        </w:rPr>
        <w:t xml:space="preserve">настоящей Гарантии; </w:t>
      </w:r>
    </w:p>
    <w:p w:rsidR="009C0C2E" w:rsidRPr="00310A83" w:rsidRDefault="009C0C2E" w:rsidP="00310A83">
      <w:pPr>
        <w:numPr>
          <w:ilvl w:val="0"/>
          <w:numId w:val="1"/>
        </w:numPr>
        <w:shd w:val="clear" w:color="auto" w:fill="FFFFFF"/>
        <w:autoSpaceDE w:val="0"/>
        <w:autoSpaceDN w:val="0"/>
        <w:adjustRightInd w:val="0"/>
        <w:spacing w:after="0" w:line="240" w:lineRule="auto"/>
        <w:jc w:val="both"/>
        <w:rPr>
          <w:rFonts w:ascii="Times New Roman" w:hAnsi="Times New Roman"/>
        </w:rPr>
      </w:pPr>
      <w:r w:rsidRPr="00310A83">
        <w:rPr>
          <w:rFonts w:ascii="Times New Roman" w:hAnsi="Times New Roman"/>
        </w:rPr>
        <w:t xml:space="preserve">Договора; </w:t>
      </w:r>
    </w:p>
    <w:p w:rsidR="009C0C2E" w:rsidRPr="00310A83" w:rsidRDefault="009C0C2E" w:rsidP="00310A83">
      <w:pPr>
        <w:numPr>
          <w:ilvl w:val="0"/>
          <w:numId w:val="1"/>
        </w:numPr>
        <w:shd w:val="clear" w:color="auto" w:fill="FFFFFF"/>
        <w:autoSpaceDE w:val="0"/>
        <w:autoSpaceDN w:val="0"/>
        <w:adjustRightInd w:val="0"/>
        <w:spacing w:after="0" w:line="240" w:lineRule="auto"/>
        <w:jc w:val="both"/>
        <w:rPr>
          <w:rFonts w:ascii="Times New Roman" w:hAnsi="Times New Roman"/>
          <w:color w:val="000000"/>
        </w:rPr>
      </w:pPr>
      <w:r w:rsidRPr="00310A83">
        <w:rPr>
          <w:rFonts w:ascii="Times New Roman" w:hAnsi="Times New Roman"/>
        </w:rPr>
        <w:t xml:space="preserve">платежного поручения Бенефициара на перечисление Принципалу суммы авансового платежа с отметкой кредитной организации, в которой открыт счет Бенефициара, с которого осуществлялось перечисление суммы авансового платежа, о принятии данного платежного </w:t>
      </w:r>
      <w:r w:rsidRPr="00310A83">
        <w:rPr>
          <w:rFonts w:ascii="Times New Roman" w:hAnsi="Times New Roman"/>
          <w:color w:val="000000"/>
        </w:rPr>
        <w:t xml:space="preserve">поручения к исполнению. </w:t>
      </w:r>
    </w:p>
    <w:p w:rsidR="009C0C2E" w:rsidRPr="00310A83" w:rsidRDefault="009C0C2E" w:rsidP="00310A83">
      <w:pPr>
        <w:shd w:val="clear" w:color="auto" w:fill="FFFFFF"/>
        <w:autoSpaceDE w:val="0"/>
        <w:autoSpaceDN w:val="0"/>
        <w:adjustRightInd w:val="0"/>
        <w:rPr>
          <w:rFonts w:ascii="Times New Roman" w:hAnsi="Times New Roman"/>
          <w:color w:val="FFFFFF"/>
        </w:rPr>
      </w:pPr>
      <w:r w:rsidRPr="00310A83">
        <w:rPr>
          <w:rFonts w:ascii="Times New Roman" w:hAnsi="Times New Roman"/>
          <w:color w:val="000000"/>
        </w:rPr>
        <w:t xml:space="preserve">            Платеж будет осуществлен Гарантом в течение (_)___ банковских дней с момента получения письменного требования</w:t>
      </w:r>
      <w:r w:rsidRPr="00310A83">
        <w:rPr>
          <w:rFonts w:ascii="Times New Roman" w:hAnsi="Times New Roman"/>
          <w:color w:val="FFFFFF"/>
        </w:rPr>
        <w:t xml:space="preserve"> Бенефициара.</w:t>
      </w:r>
    </w:p>
    <w:p w:rsidR="009C0C2E" w:rsidRPr="00310A83" w:rsidRDefault="009C0C2E" w:rsidP="00310A83">
      <w:pPr>
        <w:tabs>
          <w:tab w:val="left" w:pos="0"/>
        </w:tabs>
        <w:ind w:firstLine="540"/>
        <w:rPr>
          <w:rFonts w:ascii="Times New Roman" w:hAnsi="Times New Roman"/>
          <w:color w:val="FF0000"/>
        </w:rPr>
      </w:pPr>
      <w:r w:rsidRPr="00310A83">
        <w:rPr>
          <w:rFonts w:ascii="Times New Roman" w:hAnsi="Times New Roman"/>
        </w:rPr>
        <w:tab/>
        <w:t>3. Гарант вправе отказать Бенефициару в удовлетворении его требования, если это требование, либо приложенные к нему документы, не соответствуют условиям настоящей Гарантии.</w:t>
      </w:r>
    </w:p>
    <w:p w:rsidR="009C0C2E" w:rsidRPr="00310A83" w:rsidRDefault="009C0C2E" w:rsidP="00310A83">
      <w:pPr>
        <w:ind w:right="-27" w:firstLine="708"/>
        <w:rPr>
          <w:rFonts w:ascii="Times New Roman" w:hAnsi="Times New Roman"/>
        </w:rPr>
      </w:pPr>
      <w:r w:rsidRPr="00310A83">
        <w:rPr>
          <w:rFonts w:ascii="Times New Roman" w:hAnsi="Times New Roman"/>
        </w:rPr>
        <w:lastRenderedPageBreak/>
        <w:t>4. Ответственность Гаранта перед Бенефициаром ограничивается суммой, указанной в п.1 настоящей Гарантии.</w:t>
      </w:r>
    </w:p>
    <w:p w:rsidR="009C0C2E" w:rsidRPr="00310A83" w:rsidRDefault="009C0C2E" w:rsidP="00310A83">
      <w:pPr>
        <w:ind w:right="-27" w:firstLine="708"/>
        <w:rPr>
          <w:rFonts w:ascii="Times New Roman" w:hAnsi="Times New Roman"/>
        </w:rPr>
      </w:pPr>
      <w:r w:rsidRPr="00310A83">
        <w:rPr>
          <w:rFonts w:ascii="Times New Roman" w:hAnsi="Times New Roman"/>
        </w:rPr>
        <w:t>5. Принадлежащее Бенефициару по настоящей Гарантии право (требование) к Гаранту может быть переуступлено третьему лицу с предварительного письменного согласия Гаранта. В этом случае третье лицо</w:t>
      </w:r>
      <w:r w:rsidRPr="00310A83">
        <w:rPr>
          <w:rFonts w:ascii="Times New Roman" w:hAnsi="Times New Roman"/>
          <w:b/>
          <w:bCs/>
        </w:rPr>
        <w:t xml:space="preserve"> </w:t>
      </w:r>
      <w:r w:rsidRPr="00310A83">
        <w:rPr>
          <w:rFonts w:ascii="Times New Roman" w:hAnsi="Times New Roman"/>
        </w:rPr>
        <w:t>становится Бенефициаром по Гарантии. Гарант должен быть уведомлен новым Бенефициаром о заключении соглашения об уступке прав по настоящей гарантии в течение 10 (десяти) дней с даты такой уступки  с приложением экземпляра Соглашения об уступке права требования .</w:t>
      </w:r>
    </w:p>
    <w:p w:rsidR="009C0C2E" w:rsidRPr="00310A83" w:rsidRDefault="009C0C2E" w:rsidP="00310A83">
      <w:pPr>
        <w:shd w:val="clear" w:color="auto" w:fill="FFFFFF"/>
        <w:autoSpaceDE w:val="0"/>
        <w:autoSpaceDN w:val="0"/>
        <w:adjustRightInd w:val="0"/>
        <w:ind w:firstLine="708"/>
        <w:rPr>
          <w:rFonts w:ascii="Times New Roman" w:hAnsi="Times New Roman"/>
        </w:rPr>
      </w:pPr>
      <w:r w:rsidRPr="00310A83">
        <w:rPr>
          <w:rFonts w:ascii="Times New Roman" w:hAnsi="Times New Roman"/>
        </w:rPr>
        <w:t>6. Настоящая Гарантия не может быть отозвана Гарантом.</w:t>
      </w:r>
    </w:p>
    <w:p w:rsidR="009C0C2E" w:rsidRPr="00310A83" w:rsidRDefault="009C0C2E" w:rsidP="00310A83">
      <w:pPr>
        <w:shd w:val="clear" w:color="auto" w:fill="FFFFFF"/>
        <w:autoSpaceDE w:val="0"/>
        <w:autoSpaceDN w:val="0"/>
        <w:adjustRightInd w:val="0"/>
        <w:ind w:firstLine="708"/>
        <w:rPr>
          <w:rFonts w:ascii="Times New Roman" w:hAnsi="Times New Roman"/>
        </w:rPr>
      </w:pPr>
      <w:r w:rsidRPr="00310A83">
        <w:rPr>
          <w:rFonts w:ascii="Times New Roman" w:hAnsi="Times New Roman"/>
        </w:rPr>
        <w:t xml:space="preserve">7. Настоящая Гарантия вступает в силу с даты ее выдачи и действует по </w:t>
      </w:r>
      <w:r w:rsidRPr="00310A83">
        <w:rPr>
          <w:rFonts w:ascii="Times New Roman" w:hAnsi="Times New Roman"/>
          <w:b/>
          <w:bCs/>
          <w:i/>
          <w:iCs/>
        </w:rPr>
        <w:sym w:font="Symbol" w:char="F07B"/>
      </w:r>
      <w:r w:rsidRPr="00310A83">
        <w:rPr>
          <w:rFonts w:ascii="Times New Roman" w:hAnsi="Times New Roman"/>
          <w:b/>
          <w:bCs/>
          <w:i/>
          <w:iCs/>
        </w:rPr>
        <w:t>указание срока действия Гарантии</w:t>
      </w:r>
      <w:r w:rsidRPr="00310A83">
        <w:rPr>
          <w:rFonts w:ascii="Times New Roman" w:hAnsi="Times New Roman"/>
          <w:b/>
          <w:bCs/>
          <w:i/>
          <w:iCs/>
        </w:rPr>
        <w:sym w:font="Symbol" w:char="F07D"/>
      </w:r>
      <w:r w:rsidRPr="00310A83">
        <w:rPr>
          <w:rFonts w:ascii="Times New Roman" w:hAnsi="Times New Roman"/>
        </w:rPr>
        <w:t xml:space="preserve">. </w:t>
      </w:r>
    </w:p>
    <w:p w:rsidR="009C0C2E" w:rsidRPr="00310A83" w:rsidRDefault="009C0C2E" w:rsidP="00310A83">
      <w:pPr>
        <w:shd w:val="clear" w:color="auto" w:fill="FFFFFF"/>
        <w:autoSpaceDE w:val="0"/>
        <w:autoSpaceDN w:val="0"/>
        <w:adjustRightInd w:val="0"/>
        <w:ind w:firstLine="708"/>
        <w:rPr>
          <w:rFonts w:ascii="Times New Roman" w:hAnsi="Times New Roman"/>
        </w:rPr>
      </w:pPr>
      <w:r w:rsidRPr="00310A83">
        <w:rPr>
          <w:rFonts w:ascii="Times New Roman" w:hAnsi="Times New Roman"/>
        </w:rPr>
        <w:t>8. 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Арбитражном суде города Москвы.</w:t>
      </w:r>
    </w:p>
    <w:p w:rsidR="009C0C2E" w:rsidRPr="00310A83" w:rsidRDefault="009C0C2E" w:rsidP="00310A83">
      <w:pPr>
        <w:shd w:val="clear" w:color="auto" w:fill="FFFFFF"/>
        <w:autoSpaceDE w:val="0"/>
        <w:autoSpaceDN w:val="0"/>
        <w:adjustRightInd w:val="0"/>
        <w:ind w:firstLine="708"/>
        <w:rPr>
          <w:rFonts w:ascii="Times New Roman" w:hAnsi="Times New Roman"/>
        </w:rPr>
      </w:pPr>
      <w:r w:rsidRPr="00310A83">
        <w:rPr>
          <w:rFonts w:ascii="Times New Roman" w:hAnsi="Times New Roman"/>
        </w:rPr>
        <w:t>9. Утратившая силу Гарантия возвращается Бенефициаром Гаранту без каких-либо дополнительных требований и запросов Гаранта.</w:t>
      </w:r>
    </w:p>
    <w:p w:rsidR="009C0C2E" w:rsidRPr="00310A83" w:rsidRDefault="009C0C2E" w:rsidP="00310A83">
      <w:pPr>
        <w:autoSpaceDE w:val="0"/>
        <w:autoSpaceDN w:val="0"/>
        <w:adjustRightInd w:val="0"/>
        <w:rPr>
          <w:rFonts w:ascii="Times New Roman" w:hAnsi="Times New Roman"/>
        </w:rPr>
      </w:pPr>
    </w:p>
    <w:p w:rsidR="009C0C2E" w:rsidRPr="00310A83" w:rsidRDefault="009C0C2E" w:rsidP="00310A83">
      <w:pPr>
        <w:autoSpaceDE w:val="0"/>
        <w:autoSpaceDN w:val="0"/>
        <w:adjustRightInd w:val="0"/>
        <w:rPr>
          <w:rFonts w:ascii="Times New Roman" w:hAnsi="Times New Roman"/>
        </w:rPr>
      </w:pPr>
      <w:r w:rsidRPr="00310A83">
        <w:rPr>
          <w:rFonts w:ascii="Times New Roman" w:hAnsi="Times New Roman"/>
        </w:rPr>
        <w:t>________________            ____________________    _________________________________</w:t>
      </w:r>
    </w:p>
    <w:p w:rsidR="009C0C2E" w:rsidRPr="00310A83" w:rsidRDefault="009C0C2E" w:rsidP="00310A83">
      <w:pPr>
        <w:autoSpaceDE w:val="0"/>
        <w:autoSpaceDN w:val="0"/>
        <w:adjustRightInd w:val="0"/>
        <w:rPr>
          <w:rFonts w:ascii="Times New Roman" w:hAnsi="Times New Roman"/>
        </w:rPr>
      </w:pPr>
      <w:r w:rsidRPr="00310A83">
        <w:rPr>
          <w:rFonts w:ascii="Times New Roman" w:hAnsi="Times New Roman"/>
        </w:rPr>
        <w:t xml:space="preserve">Руководитель </w:t>
      </w:r>
      <w:r w:rsidRPr="00310A83">
        <w:rPr>
          <w:rFonts w:ascii="Times New Roman" w:hAnsi="Times New Roman"/>
        </w:rPr>
        <w:tab/>
      </w:r>
      <w:r w:rsidRPr="00310A83">
        <w:rPr>
          <w:rFonts w:ascii="Times New Roman" w:hAnsi="Times New Roman"/>
        </w:rPr>
        <w:tab/>
      </w:r>
      <w:r w:rsidRPr="00310A83">
        <w:rPr>
          <w:rFonts w:ascii="Times New Roman" w:hAnsi="Times New Roman"/>
        </w:rPr>
        <w:tab/>
        <w:t>Подпись                             ФИО полностью</w:t>
      </w:r>
    </w:p>
    <w:p w:rsidR="009C0C2E" w:rsidRPr="00310A83" w:rsidRDefault="009C0C2E" w:rsidP="00310A83">
      <w:pPr>
        <w:autoSpaceDE w:val="0"/>
        <w:autoSpaceDN w:val="0"/>
        <w:adjustRightInd w:val="0"/>
        <w:rPr>
          <w:rFonts w:ascii="Times New Roman" w:hAnsi="Times New Roman"/>
        </w:rPr>
      </w:pPr>
      <w:r w:rsidRPr="00310A83">
        <w:rPr>
          <w:rFonts w:ascii="Times New Roman" w:hAnsi="Times New Roman"/>
        </w:rPr>
        <w:t>________________            ____________________    _________________________________</w:t>
      </w:r>
    </w:p>
    <w:p w:rsidR="009C0C2E" w:rsidRPr="00310A83" w:rsidRDefault="009C0C2E" w:rsidP="00310A83">
      <w:pPr>
        <w:autoSpaceDE w:val="0"/>
        <w:autoSpaceDN w:val="0"/>
        <w:adjustRightInd w:val="0"/>
        <w:rPr>
          <w:rFonts w:ascii="Times New Roman" w:hAnsi="Times New Roman"/>
        </w:rPr>
      </w:pPr>
      <w:r w:rsidRPr="00310A83">
        <w:rPr>
          <w:rFonts w:ascii="Times New Roman" w:hAnsi="Times New Roman"/>
        </w:rPr>
        <w:t xml:space="preserve">Главный бухгалтер </w:t>
      </w:r>
      <w:r w:rsidRPr="00310A83">
        <w:rPr>
          <w:rFonts w:ascii="Times New Roman" w:hAnsi="Times New Roman"/>
        </w:rPr>
        <w:tab/>
      </w:r>
      <w:r w:rsidRPr="00310A83">
        <w:rPr>
          <w:rFonts w:ascii="Times New Roman" w:hAnsi="Times New Roman"/>
        </w:rPr>
        <w:tab/>
        <w:t>Подпись                             ФИО полностью</w:t>
      </w:r>
    </w:p>
    <w:p w:rsidR="009C0C2E" w:rsidRPr="00310A83" w:rsidRDefault="009C0C2E" w:rsidP="00310A83">
      <w:pPr>
        <w:autoSpaceDE w:val="0"/>
        <w:autoSpaceDN w:val="0"/>
        <w:adjustRightInd w:val="0"/>
        <w:rPr>
          <w:rFonts w:ascii="Times New Roman" w:hAnsi="Times New Roman"/>
          <w:iCs/>
          <w:spacing w:val="-2"/>
        </w:rPr>
      </w:pPr>
    </w:p>
    <w:p w:rsidR="009C0C2E" w:rsidRPr="00310A83" w:rsidRDefault="009C0C2E" w:rsidP="00310A83">
      <w:pPr>
        <w:autoSpaceDE w:val="0"/>
        <w:autoSpaceDN w:val="0"/>
        <w:adjustRightInd w:val="0"/>
        <w:rPr>
          <w:rFonts w:ascii="Times New Roman" w:hAnsi="Times New Roman"/>
        </w:rPr>
      </w:pPr>
      <w:r w:rsidRPr="00310A83">
        <w:rPr>
          <w:rFonts w:ascii="Times New Roman" w:hAnsi="Times New Roman"/>
          <w:iCs/>
          <w:spacing w:val="-2"/>
        </w:rPr>
        <w:t>Место печати</w:t>
      </w:r>
    </w:p>
    <w:tbl>
      <w:tblPr>
        <w:tblW w:w="0" w:type="auto"/>
        <w:tblLayout w:type="fixed"/>
        <w:tblCellMar>
          <w:left w:w="70" w:type="dxa"/>
          <w:right w:w="70" w:type="dxa"/>
        </w:tblCellMar>
        <w:tblLook w:val="0000" w:firstRow="0" w:lastRow="0" w:firstColumn="0" w:lastColumn="0" w:noHBand="0" w:noVBand="0"/>
      </w:tblPr>
      <w:tblGrid>
        <w:gridCol w:w="4605"/>
        <w:gridCol w:w="4605"/>
      </w:tblGrid>
      <w:tr w:rsidR="009C0C2E" w:rsidRPr="00310A83" w:rsidTr="00BB36BC">
        <w:tc>
          <w:tcPr>
            <w:tcW w:w="4605" w:type="dxa"/>
          </w:tcPr>
          <w:p w:rsidR="009C0C2E" w:rsidRPr="00310A83" w:rsidRDefault="009C0C2E" w:rsidP="00BB36BC">
            <w:pPr>
              <w:rPr>
                <w:rFonts w:ascii="Times New Roman" w:hAnsi="Times New Roman"/>
              </w:rPr>
            </w:pPr>
          </w:p>
        </w:tc>
        <w:tc>
          <w:tcPr>
            <w:tcW w:w="4605" w:type="dxa"/>
          </w:tcPr>
          <w:p w:rsidR="009C0C2E" w:rsidRPr="00310A83" w:rsidRDefault="009C0C2E" w:rsidP="00BB36BC">
            <w:pPr>
              <w:rPr>
                <w:rFonts w:ascii="Times New Roman" w:hAnsi="Times New Roman"/>
              </w:rPr>
            </w:pPr>
          </w:p>
        </w:tc>
      </w:tr>
    </w:tbl>
    <w:p w:rsidR="009C0C2E" w:rsidRPr="00310A83" w:rsidRDefault="009C0C2E" w:rsidP="00310A83">
      <w:pPr>
        <w:ind w:right="-2"/>
        <w:jc w:val="center"/>
        <w:rPr>
          <w:rFonts w:ascii="Times New Roman" w:hAnsi="Times New Roman"/>
        </w:rPr>
      </w:pPr>
    </w:p>
    <w:p w:rsidR="009C0C2E" w:rsidRPr="00310A83" w:rsidRDefault="00216172" w:rsidP="00310A83">
      <w:pPr>
        <w:ind w:right="-2"/>
        <w:jc w:val="center"/>
        <w:rPr>
          <w:rFonts w:ascii="Times New Roman" w:hAnsi="Times New Roman"/>
        </w:rPr>
      </w:pPr>
      <w:r>
        <w:rPr>
          <w:noProof/>
          <w:lang w:eastAsia="ru-RU"/>
        </w:rPr>
        <mc:AlternateContent>
          <mc:Choice Requires="wps">
            <w:drawing>
              <wp:anchor distT="0" distB="0" distL="114300" distR="114300" simplePos="0" relativeHeight="251658240" behindDoc="0" locked="0" layoutInCell="1" allowOverlap="1">
                <wp:simplePos x="0" y="0"/>
                <wp:positionH relativeFrom="column">
                  <wp:posOffset>-76200</wp:posOffset>
                </wp:positionH>
                <wp:positionV relativeFrom="paragraph">
                  <wp:posOffset>121285</wp:posOffset>
                </wp:positionV>
                <wp:extent cx="6553200" cy="0"/>
                <wp:effectExtent l="9525" t="6985" r="9525" b="1206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3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9.55pt" to="510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4QH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"/>
            </w:pict>
          </mc:Fallback>
        </mc:AlternateContent>
      </w:r>
    </w:p>
    <w:p w:rsidR="009C0C2E" w:rsidRPr="00310A83" w:rsidRDefault="009C0C2E" w:rsidP="00310A83">
      <w:pPr>
        <w:ind w:right="-2"/>
        <w:rPr>
          <w:rFonts w:ascii="Times New Roman" w:hAnsi="Times New Roman"/>
          <w:i/>
          <w:u w:val="single"/>
        </w:rPr>
      </w:pPr>
      <w:r w:rsidRPr="00310A83">
        <w:rPr>
          <w:rFonts w:ascii="Times New Roman" w:hAnsi="Times New Roman"/>
          <w:i/>
          <w:u w:val="single"/>
        </w:rPr>
        <w:t>Примечание:</w:t>
      </w:r>
    </w:p>
    <w:p w:rsidR="009C0C2E" w:rsidRPr="004D3B41" w:rsidRDefault="009C0C2E" w:rsidP="004D3B41">
      <w:pPr>
        <w:jc w:val="center"/>
        <w:rPr>
          <w:rFonts w:ascii="Times New Roman" w:hAnsi="Times New Roman"/>
          <w:b/>
        </w:rPr>
      </w:pPr>
      <w:r w:rsidRPr="004D3B41">
        <w:rPr>
          <w:rFonts w:ascii="Times New Roman" w:hAnsi="Times New Roman"/>
          <w:b/>
        </w:rPr>
        <w:t>Требования к гарантам, предоставляющим финансовое обеспечение договорных обязательств Госкорпорации «Росатом» и ее организаций</w:t>
      </w:r>
    </w:p>
    <w:p w:rsidR="009C0C2E" w:rsidRPr="004D3B41" w:rsidRDefault="009C0C2E" w:rsidP="004D3B41">
      <w:pPr>
        <w:ind w:firstLine="540"/>
        <w:rPr>
          <w:rFonts w:ascii="Times New Roman" w:hAnsi="Times New Roman"/>
        </w:rPr>
      </w:pPr>
      <w:r w:rsidRPr="004D3B41">
        <w:rPr>
          <w:rFonts w:ascii="Times New Roman" w:hAnsi="Times New Roman"/>
        </w:rPr>
        <w:t>1. С целью снижения финансовых рисков Госкорпорации «Росатом»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9C0C2E" w:rsidRPr="004D3B41" w:rsidRDefault="009C0C2E" w:rsidP="004D3B41">
      <w:pPr>
        <w:ind w:firstLine="540"/>
        <w:rPr>
          <w:rFonts w:ascii="Times New Roman" w:hAnsi="Times New Roman"/>
        </w:rPr>
      </w:pPr>
      <w:r w:rsidRPr="004D3B41">
        <w:rPr>
          <w:rFonts w:ascii="Times New Roman" w:hAnsi="Times New Roman"/>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9C0C2E" w:rsidRPr="004D3B41" w:rsidRDefault="009C0C2E" w:rsidP="004D3B41">
      <w:pPr>
        <w:ind w:firstLine="540"/>
        <w:rPr>
          <w:rFonts w:ascii="Times New Roman" w:hAnsi="Times New Roman"/>
        </w:rPr>
      </w:pPr>
      <w:r w:rsidRPr="004D3B41">
        <w:rPr>
          <w:rFonts w:ascii="Times New Roman" w:hAnsi="Times New Roman"/>
        </w:rPr>
        <w:t>наличие в системе страхования вкладов (в случае если банковскую гарантию предоставляет российский банк);</w:t>
      </w:r>
    </w:p>
    <w:p w:rsidR="009C0C2E" w:rsidRPr="004D3B41" w:rsidRDefault="009C0C2E" w:rsidP="004D3B41">
      <w:pPr>
        <w:ind w:firstLine="540"/>
        <w:rPr>
          <w:rFonts w:ascii="Times New Roman" w:hAnsi="Times New Roman"/>
        </w:rPr>
      </w:pPr>
      <w:r w:rsidRPr="004D3B41">
        <w:rPr>
          <w:rFonts w:ascii="Times New Roman" w:hAnsi="Times New Roman"/>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C0C2E" w:rsidRPr="004D3B41" w:rsidRDefault="009C0C2E" w:rsidP="004D3B41">
      <w:pPr>
        <w:ind w:firstLine="540"/>
        <w:rPr>
          <w:rFonts w:ascii="Times New Roman" w:hAnsi="Times New Roman"/>
        </w:rPr>
      </w:pPr>
      <w:r w:rsidRPr="004D3B41">
        <w:rPr>
          <w:rFonts w:ascii="Times New Roman" w:hAnsi="Times New Roman"/>
        </w:rPr>
        <w:lastRenderedPageBreak/>
        <w:t>Не принимаются банковские гарантии, выдаваемые некоммерческими кредитными организациями и страховыми организациями.</w:t>
      </w:r>
    </w:p>
    <w:p w:rsidR="009C0C2E" w:rsidRPr="004D3B41" w:rsidRDefault="009C0C2E" w:rsidP="004D3B41">
      <w:pPr>
        <w:ind w:firstLine="540"/>
        <w:rPr>
          <w:rFonts w:ascii="Times New Roman" w:hAnsi="Times New Roman"/>
        </w:rPr>
      </w:pPr>
      <w:r w:rsidRPr="004D3B41">
        <w:rPr>
          <w:rFonts w:ascii="Times New Roman" w:hAnsi="Times New Roman"/>
        </w:rPr>
        <w:t>2.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9C0C2E" w:rsidRPr="00310A83" w:rsidRDefault="009C0C2E" w:rsidP="00310A83">
      <w:pPr>
        <w:ind w:right="-2"/>
        <w:jc w:val="center"/>
        <w:rPr>
          <w:rFonts w:ascii="Times New Roman" w:hAnsi="Times New Roman"/>
        </w:rPr>
      </w:pPr>
    </w:p>
    <w:p w:rsidR="009C0C2E" w:rsidRPr="00310A83" w:rsidRDefault="009C0C2E" w:rsidP="00310A83">
      <w:pPr>
        <w:ind w:right="-2"/>
        <w:jc w:val="center"/>
        <w:rPr>
          <w:rFonts w:ascii="Times New Roman" w:hAnsi="Times New Roman"/>
        </w:rPr>
      </w:pPr>
    </w:p>
    <w:p w:rsidR="009C0C2E" w:rsidRPr="00310A83" w:rsidRDefault="009C0C2E" w:rsidP="00310A83">
      <w:pPr>
        <w:ind w:right="-2"/>
        <w:jc w:val="center"/>
        <w:rPr>
          <w:rFonts w:ascii="Times New Roman" w:hAnsi="Times New Roman"/>
          <w:b/>
        </w:rPr>
      </w:pPr>
    </w:p>
    <w:p w:rsidR="009C0C2E" w:rsidRPr="00310A83" w:rsidRDefault="009C0C2E" w:rsidP="00310A83">
      <w:pPr>
        <w:rPr>
          <w:rFonts w:ascii="Times New Roman" w:hAnsi="Times New Roman"/>
        </w:rPr>
      </w:pPr>
      <w:r w:rsidRPr="00310A83">
        <w:rPr>
          <w:rFonts w:ascii="Times New Roman" w:hAnsi="Times New Roman"/>
        </w:rPr>
        <w:t>Согласовано:</w:t>
      </w:r>
      <w:r w:rsidRPr="00310A83">
        <w:rPr>
          <w:rFonts w:ascii="Times New Roman" w:hAnsi="Times New Roman"/>
        </w:rPr>
        <w:tab/>
      </w:r>
      <w:r w:rsidRPr="00310A83">
        <w:rPr>
          <w:rFonts w:ascii="Times New Roman" w:hAnsi="Times New Roman"/>
        </w:rPr>
        <w:tab/>
      </w:r>
      <w:r w:rsidRPr="00310A83">
        <w:rPr>
          <w:rFonts w:ascii="Times New Roman" w:hAnsi="Times New Roman"/>
        </w:rPr>
        <w:tab/>
      </w:r>
      <w:r w:rsidRPr="00310A83">
        <w:rPr>
          <w:rFonts w:ascii="Times New Roman" w:hAnsi="Times New Roman"/>
        </w:rPr>
        <w:tab/>
      </w:r>
      <w:r w:rsidRPr="00310A83">
        <w:rPr>
          <w:rFonts w:ascii="Times New Roman" w:hAnsi="Times New Roman"/>
        </w:rPr>
        <w:tab/>
        <w:t xml:space="preserve">           Согласовано:</w:t>
      </w:r>
    </w:p>
    <w:p w:rsidR="009C0C2E" w:rsidRPr="00310A83" w:rsidRDefault="009C0C2E" w:rsidP="00310A83">
      <w:pPr>
        <w:rPr>
          <w:rFonts w:ascii="Times New Roman" w:hAnsi="Times New Roman"/>
        </w:rPr>
      </w:pPr>
    </w:p>
    <w:tbl>
      <w:tblPr>
        <w:tblW w:w="9948" w:type="dxa"/>
        <w:tblLayout w:type="fixed"/>
        <w:tblLook w:val="0000" w:firstRow="0" w:lastRow="0" w:firstColumn="0" w:lastColumn="0" w:noHBand="0" w:noVBand="0"/>
      </w:tblPr>
      <w:tblGrid>
        <w:gridCol w:w="4644"/>
        <w:gridCol w:w="864"/>
        <w:gridCol w:w="4440"/>
      </w:tblGrid>
      <w:tr w:rsidR="009C0C2E" w:rsidRPr="00310A83" w:rsidTr="00BB36BC">
        <w:tc>
          <w:tcPr>
            <w:tcW w:w="4644" w:type="dxa"/>
          </w:tcPr>
          <w:p w:rsidR="009C0C2E" w:rsidRPr="00310A83" w:rsidRDefault="009C0C2E" w:rsidP="00BB36BC">
            <w:pPr>
              <w:pStyle w:val="a3"/>
              <w:rPr>
                <w:b/>
                <w:sz w:val="22"/>
                <w:szCs w:val="22"/>
              </w:rPr>
            </w:pPr>
            <w:r>
              <w:rPr>
                <w:b/>
                <w:sz w:val="22"/>
                <w:szCs w:val="22"/>
              </w:rPr>
              <w:t>Продавец</w:t>
            </w:r>
            <w:r w:rsidRPr="00310A83">
              <w:rPr>
                <w:b/>
                <w:sz w:val="22"/>
                <w:szCs w:val="22"/>
              </w:rPr>
              <w:t>:</w:t>
            </w:r>
          </w:p>
        </w:tc>
        <w:tc>
          <w:tcPr>
            <w:tcW w:w="864" w:type="dxa"/>
          </w:tcPr>
          <w:p w:rsidR="009C0C2E" w:rsidRPr="00310A83" w:rsidRDefault="009C0C2E" w:rsidP="00BB36BC">
            <w:pPr>
              <w:pStyle w:val="a3"/>
              <w:rPr>
                <w:b/>
                <w:sz w:val="22"/>
                <w:szCs w:val="22"/>
              </w:rPr>
            </w:pPr>
          </w:p>
        </w:tc>
        <w:tc>
          <w:tcPr>
            <w:tcW w:w="4440" w:type="dxa"/>
          </w:tcPr>
          <w:p w:rsidR="009C0C2E" w:rsidRPr="00310A83" w:rsidRDefault="009C0C2E" w:rsidP="00BB36BC">
            <w:pPr>
              <w:pStyle w:val="a3"/>
              <w:rPr>
                <w:b/>
                <w:sz w:val="22"/>
                <w:szCs w:val="22"/>
              </w:rPr>
            </w:pPr>
            <w:r>
              <w:rPr>
                <w:b/>
                <w:sz w:val="22"/>
                <w:szCs w:val="22"/>
              </w:rPr>
              <w:t>Покупатель</w:t>
            </w:r>
            <w:r w:rsidRPr="00310A83">
              <w:rPr>
                <w:b/>
                <w:sz w:val="22"/>
                <w:szCs w:val="22"/>
              </w:rPr>
              <w:t>:</w:t>
            </w:r>
          </w:p>
        </w:tc>
      </w:tr>
      <w:tr w:rsidR="009C0C2E" w:rsidRPr="00310A83" w:rsidTr="00BB36BC">
        <w:tc>
          <w:tcPr>
            <w:tcW w:w="4644" w:type="dxa"/>
          </w:tcPr>
          <w:p w:rsidR="009C0C2E" w:rsidRPr="00310A83" w:rsidRDefault="009C0C2E" w:rsidP="00BB36BC">
            <w:pPr>
              <w:pStyle w:val="a5"/>
              <w:rPr>
                <w:sz w:val="22"/>
                <w:szCs w:val="22"/>
              </w:rPr>
            </w:pPr>
          </w:p>
        </w:tc>
        <w:tc>
          <w:tcPr>
            <w:tcW w:w="864" w:type="dxa"/>
          </w:tcPr>
          <w:p w:rsidR="009C0C2E" w:rsidRPr="00310A83" w:rsidRDefault="009C0C2E" w:rsidP="00BB36BC">
            <w:pPr>
              <w:pStyle w:val="a5"/>
              <w:rPr>
                <w:sz w:val="22"/>
                <w:szCs w:val="22"/>
              </w:rPr>
            </w:pPr>
          </w:p>
        </w:tc>
        <w:tc>
          <w:tcPr>
            <w:tcW w:w="4440" w:type="dxa"/>
          </w:tcPr>
          <w:p w:rsidR="009C0C2E" w:rsidRPr="00310A83" w:rsidRDefault="009C0C2E" w:rsidP="00310A83">
            <w:pPr>
              <w:pStyle w:val="a5"/>
              <w:rPr>
                <w:sz w:val="22"/>
                <w:szCs w:val="22"/>
              </w:rPr>
            </w:pPr>
            <w:r w:rsidRPr="00310A83">
              <w:rPr>
                <w:sz w:val="22"/>
                <w:szCs w:val="22"/>
              </w:rPr>
              <w:t>Генеральный директор</w:t>
            </w:r>
          </w:p>
          <w:p w:rsidR="009C0C2E" w:rsidRPr="00310A83" w:rsidRDefault="009C0C2E" w:rsidP="00310A83">
            <w:pPr>
              <w:pStyle w:val="a5"/>
              <w:rPr>
                <w:sz w:val="22"/>
                <w:szCs w:val="22"/>
              </w:rPr>
            </w:pPr>
            <w:r w:rsidRPr="00310A83">
              <w:rPr>
                <w:sz w:val="22"/>
                <w:szCs w:val="22"/>
              </w:rPr>
              <w:t>ОАО «Атомэнергопроект»</w:t>
            </w:r>
          </w:p>
        </w:tc>
      </w:tr>
      <w:tr w:rsidR="009C0C2E" w:rsidRPr="00310A83" w:rsidTr="00BB36BC">
        <w:tc>
          <w:tcPr>
            <w:tcW w:w="4644" w:type="dxa"/>
          </w:tcPr>
          <w:p w:rsidR="009C0C2E" w:rsidRPr="00310A83" w:rsidRDefault="009C0C2E" w:rsidP="00BB36BC">
            <w:pPr>
              <w:jc w:val="both"/>
              <w:rPr>
                <w:rFonts w:ascii="Times New Roman" w:hAnsi="Times New Roman"/>
              </w:rPr>
            </w:pPr>
          </w:p>
          <w:p w:rsidR="009C0C2E" w:rsidRDefault="009C0C2E" w:rsidP="00BB36BC">
            <w:pPr>
              <w:jc w:val="both"/>
              <w:rPr>
                <w:rFonts w:ascii="Times New Roman" w:hAnsi="Times New Roman"/>
                <w:lang w:eastAsia="ru-RU"/>
              </w:rPr>
            </w:pPr>
            <w:r w:rsidRPr="00310A83">
              <w:rPr>
                <w:rFonts w:ascii="Times New Roman" w:hAnsi="Times New Roman"/>
              </w:rPr>
              <w:t xml:space="preserve">_____________________  </w:t>
            </w:r>
          </w:p>
          <w:p w:rsidR="009C0C2E" w:rsidRPr="00310A83" w:rsidRDefault="009C0C2E" w:rsidP="00BB36BC">
            <w:pPr>
              <w:jc w:val="both"/>
              <w:rPr>
                <w:rFonts w:ascii="Times New Roman" w:hAnsi="Times New Roman"/>
              </w:rPr>
            </w:pPr>
            <w:r w:rsidRPr="00310A83">
              <w:rPr>
                <w:rFonts w:ascii="Times New Roman" w:hAnsi="Times New Roman"/>
              </w:rPr>
              <w:t>м.п.</w:t>
            </w:r>
          </w:p>
        </w:tc>
        <w:tc>
          <w:tcPr>
            <w:tcW w:w="864" w:type="dxa"/>
          </w:tcPr>
          <w:p w:rsidR="009C0C2E" w:rsidRPr="00310A83" w:rsidRDefault="009C0C2E" w:rsidP="00BB36BC">
            <w:pPr>
              <w:pStyle w:val="a3"/>
              <w:rPr>
                <w:sz w:val="22"/>
                <w:szCs w:val="22"/>
              </w:rPr>
            </w:pPr>
          </w:p>
        </w:tc>
        <w:tc>
          <w:tcPr>
            <w:tcW w:w="4440" w:type="dxa"/>
          </w:tcPr>
          <w:p w:rsidR="009C0C2E" w:rsidRPr="00310A83" w:rsidRDefault="009C0C2E" w:rsidP="00310A83">
            <w:pPr>
              <w:jc w:val="both"/>
              <w:rPr>
                <w:rFonts w:ascii="Times New Roman" w:hAnsi="Times New Roman"/>
              </w:rPr>
            </w:pPr>
          </w:p>
          <w:p w:rsidR="009C0C2E" w:rsidRPr="00310A83" w:rsidRDefault="009C0C2E" w:rsidP="00310A83">
            <w:pPr>
              <w:jc w:val="both"/>
              <w:rPr>
                <w:rFonts w:ascii="Times New Roman" w:hAnsi="Times New Roman"/>
              </w:rPr>
            </w:pPr>
            <w:r w:rsidRPr="00310A83">
              <w:rPr>
                <w:rFonts w:ascii="Times New Roman" w:hAnsi="Times New Roman"/>
              </w:rPr>
              <w:t>_____________________  М.Р. Мустафин</w:t>
            </w:r>
          </w:p>
          <w:p w:rsidR="009C0C2E" w:rsidRPr="00310A83" w:rsidRDefault="009C0C2E" w:rsidP="00310A83">
            <w:pPr>
              <w:jc w:val="both"/>
              <w:rPr>
                <w:rFonts w:ascii="Times New Roman" w:hAnsi="Times New Roman"/>
              </w:rPr>
            </w:pPr>
            <w:r w:rsidRPr="00310A83">
              <w:rPr>
                <w:rFonts w:ascii="Times New Roman" w:hAnsi="Times New Roman"/>
              </w:rPr>
              <w:t>м.п.</w:t>
            </w:r>
          </w:p>
        </w:tc>
      </w:tr>
    </w:tbl>
    <w:p w:rsidR="009C0C2E" w:rsidRPr="00A77A87" w:rsidRDefault="009C0C2E" w:rsidP="00A77A87">
      <w:pPr>
        <w:tabs>
          <w:tab w:val="left" w:pos="4050"/>
        </w:tabs>
      </w:pPr>
    </w:p>
    <w:sectPr w:rsidR="009C0C2E" w:rsidRPr="00A77A87" w:rsidSect="004577C9">
      <w:pgSz w:w="11906" w:h="16838"/>
      <w:pgMar w:top="284"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EC5970"/>
    <w:multiLevelType w:val="hybridMultilevel"/>
    <w:tmpl w:val="C5FE4CEA"/>
    <w:lvl w:ilvl="0" w:tplc="04190005">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7C9"/>
    <w:rsid w:val="00092E35"/>
    <w:rsid w:val="000B01B0"/>
    <w:rsid w:val="00116D7C"/>
    <w:rsid w:val="00133599"/>
    <w:rsid w:val="001B5FAF"/>
    <w:rsid w:val="001B69F1"/>
    <w:rsid w:val="0021056F"/>
    <w:rsid w:val="00216172"/>
    <w:rsid w:val="002261BD"/>
    <w:rsid w:val="00247647"/>
    <w:rsid w:val="002A329B"/>
    <w:rsid w:val="002C42BD"/>
    <w:rsid w:val="00310A83"/>
    <w:rsid w:val="00453831"/>
    <w:rsid w:val="004577C9"/>
    <w:rsid w:val="004D1503"/>
    <w:rsid w:val="004D3B41"/>
    <w:rsid w:val="005721A9"/>
    <w:rsid w:val="006158EC"/>
    <w:rsid w:val="00623338"/>
    <w:rsid w:val="006330B2"/>
    <w:rsid w:val="006712EA"/>
    <w:rsid w:val="0069613D"/>
    <w:rsid w:val="006C6777"/>
    <w:rsid w:val="006F6D0C"/>
    <w:rsid w:val="007075E5"/>
    <w:rsid w:val="007159BC"/>
    <w:rsid w:val="00736F6A"/>
    <w:rsid w:val="007E2FD6"/>
    <w:rsid w:val="007F18DD"/>
    <w:rsid w:val="008B3255"/>
    <w:rsid w:val="008C6719"/>
    <w:rsid w:val="009779E5"/>
    <w:rsid w:val="009B54A4"/>
    <w:rsid w:val="009C0C2E"/>
    <w:rsid w:val="00A50D4C"/>
    <w:rsid w:val="00A77A87"/>
    <w:rsid w:val="00A861EF"/>
    <w:rsid w:val="00A92967"/>
    <w:rsid w:val="00A97704"/>
    <w:rsid w:val="00BB36BC"/>
    <w:rsid w:val="00C12660"/>
    <w:rsid w:val="00CA5466"/>
    <w:rsid w:val="00CE1AE7"/>
    <w:rsid w:val="00D25E0F"/>
    <w:rsid w:val="00D55A16"/>
    <w:rsid w:val="00DA2434"/>
    <w:rsid w:val="00E0193E"/>
    <w:rsid w:val="00E42711"/>
    <w:rsid w:val="00EB47FA"/>
    <w:rsid w:val="00F05C2A"/>
    <w:rsid w:val="00F22B2D"/>
    <w:rsid w:val="00F56553"/>
    <w:rsid w:val="00F653E1"/>
    <w:rsid w:val="00F940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A83"/>
    <w:pPr>
      <w:spacing w:after="200" w:line="276" w:lineRule="auto"/>
    </w:pPr>
    <w:rPr>
      <w:lang w:eastAsia="en-US"/>
    </w:rPr>
  </w:style>
  <w:style w:type="paragraph" w:styleId="3">
    <w:name w:val="heading 3"/>
    <w:basedOn w:val="a"/>
    <w:next w:val="a"/>
    <w:link w:val="30"/>
    <w:uiPriority w:val="99"/>
    <w:qFormat/>
    <w:locked/>
    <w:rsid w:val="00310A83"/>
    <w:pPr>
      <w:keepNext/>
      <w:tabs>
        <w:tab w:val="left" w:pos="680"/>
      </w:tabs>
      <w:spacing w:before="360" w:after="120" w:line="240" w:lineRule="auto"/>
      <w:ind w:left="-284"/>
      <w:jc w:val="center"/>
      <w:outlineLvl w:val="2"/>
    </w:pPr>
    <w:rPr>
      <w:rFonts w:ascii="Arial" w:hAnsi="Arial"/>
      <w:b/>
      <w:color w:val="00800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semiHidden/>
    <w:locked/>
    <w:rsid w:val="007F18DD"/>
    <w:rPr>
      <w:rFonts w:ascii="Cambria" w:hAnsi="Cambria" w:cs="Times New Roman"/>
      <w:b/>
      <w:bCs/>
      <w:sz w:val="26"/>
      <w:szCs w:val="26"/>
      <w:lang w:eastAsia="en-US"/>
    </w:rPr>
  </w:style>
  <w:style w:type="paragraph" w:styleId="a3">
    <w:name w:val="Body Text"/>
    <w:basedOn w:val="a"/>
    <w:link w:val="a4"/>
    <w:uiPriority w:val="99"/>
    <w:rsid w:val="00A92967"/>
    <w:pPr>
      <w:spacing w:after="0" w:line="240" w:lineRule="auto"/>
      <w:jc w:val="both"/>
    </w:pPr>
    <w:rPr>
      <w:rFonts w:ascii="Times New Roman" w:eastAsia="Times New Roman" w:hAnsi="Times New Roman"/>
      <w:sz w:val="24"/>
      <w:szCs w:val="24"/>
    </w:rPr>
  </w:style>
  <w:style w:type="character" w:customStyle="1" w:styleId="a4">
    <w:name w:val="Основной текст Знак"/>
    <w:basedOn w:val="a0"/>
    <w:link w:val="a3"/>
    <w:uiPriority w:val="99"/>
    <w:locked/>
    <w:rsid w:val="00A92967"/>
    <w:rPr>
      <w:rFonts w:eastAsia="Times New Roman" w:cs="Times New Roman"/>
      <w:sz w:val="24"/>
      <w:szCs w:val="24"/>
      <w:lang w:val="ru-RU" w:eastAsia="en-US" w:bidi="ar-SA"/>
    </w:rPr>
  </w:style>
  <w:style w:type="paragraph" w:customStyle="1" w:styleId="WebTimesNewRoman">
    <w:name w:val="Обычный (Web) + Times New Roman"/>
    <w:aliases w:val="12 пт"/>
    <w:basedOn w:val="a"/>
    <w:uiPriority w:val="99"/>
    <w:rsid w:val="008B3255"/>
    <w:pPr>
      <w:tabs>
        <w:tab w:val="left" w:pos="0"/>
      </w:tabs>
      <w:spacing w:after="0" w:line="240" w:lineRule="auto"/>
      <w:jc w:val="both"/>
    </w:pPr>
    <w:rPr>
      <w:rFonts w:ascii="Times New Roman" w:eastAsia="Times New Roman" w:hAnsi="Times New Roman"/>
      <w:sz w:val="24"/>
      <w:szCs w:val="24"/>
      <w:lang w:eastAsia="ru-RU"/>
    </w:rPr>
  </w:style>
  <w:style w:type="character" w:customStyle="1" w:styleId="EmailStyle191">
    <w:name w:val="EmailStyle191"/>
    <w:basedOn w:val="a0"/>
    <w:uiPriority w:val="99"/>
    <w:semiHidden/>
    <w:rsid w:val="00A77A87"/>
    <w:rPr>
      <w:rFonts w:ascii="Arial" w:hAnsi="Arial" w:cs="Arial"/>
      <w:color w:val="000080"/>
      <w:sz w:val="20"/>
      <w:szCs w:val="20"/>
    </w:rPr>
  </w:style>
  <w:style w:type="paragraph" w:styleId="a5">
    <w:name w:val="header"/>
    <w:basedOn w:val="a"/>
    <w:link w:val="a6"/>
    <w:uiPriority w:val="99"/>
    <w:rsid w:val="00310A83"/>
    <w:pPr>
      <w:tabs>
        <w:tab w:val="center" w:pos="4153"/>
        <w:tab w:val="right" w:pos="8306"/>
      </w:tabs>
      <w:spacing w:after="0" w:line="240" w:lineRule="auto"/>
    </w:pPr>
    <w:rPr>
      <w:rFonts w:ascii="Times New Roman" w:hAnsi="Times New Roman"/>
      <w:sz w:val="24"/>
      <w:szCs w:val="20"/>
      <w:lang w:eastAsia="ru-RU"/>
    </w:rPr>
  </w:style>
  <w:style w:type="character" w:customStyle="1" w:styleId="a6">
    <w:name w:val="Верхний колонтитул Знак"/>
    <w:basedOn w:val="a0"/>
    <w:link w:val="a5"/>
    <w:uiPriority w:val="99"/>
    <w:semiHidden/>
    <w:locked/>
    <w:rsid w:val="007F18DD"/>
    <w:rPr>
      <w:rFonts w:cs="Times New Roman"/>
      <w:lang w:eastAsia="en-US"/>
    </w:rPr>
  </w:style>
  <w:style w:type="paragraph" w:customStyle="1" w:styleId="a7">
    <w:name w:val="Подподпункт"/>
    <w:basedOn w:val="a"/>
    <w:uiPriority w:val="99"/>
    <w:semiHidden/>
    <w:rsid w:val="00310A83"/>
    <w:pPr>
      <w:tabs>
        <w:tab w:val="num" w:pos="3600"/>
      </w:tabs>
      <w:spacing w:after="0" w:line="240" w:lineRule="auto"/>
      <w:ind w:left="3600" w:hanging="360"/>
      <w:jc w:val="both"/>
    </w:pPr>
    <w:rPr>
      <w:rFonts w:ascii="Times New Roman" w:eastAsia="Times New Roman" w:hAnsi="Times New Roman"/>
      <w:sz w:val="24"/>
      <w:szCs w:val="24"/>
      <w:lang w:eastAsia="ru-RU"/>
    </w:rPr>
  </w:style>
  <w:style w:type="paragraph" w:styleId="a8">
    <w:name w:val="Plain Text"/>
    <w:basedOn w:val="a"/>
    <w:link w:val="a9"/>
    <w:uiPriority w:val="99"/>
    <w:rsid w:val="00310A83"/>
    <w:pPr>
      <w:spacing w:after="0" w:line="240" w:lineRule="auto"/>
    </w:pPr>
    <w:rPr>
      <w:rFonts w:ascii="Courier New" w:eastAsia="Times New Roman" w:hAnsi="Courier New" w:cs="Courier New"/>
      <w:sz w:val="20"/>
      <w:szCs w:val="20"/>
      <w:lang w:eastAsia="ru-RU"/>
    </w:rPr>
  </w:style>
  <w:style w:type="character" w:customStyle="1" w:styleId="a9">
    <w:name w:val="Текст Знак"/>
    <w:basedOn w:val="a0"/>
    <w:link w:val="a8"/>
    <w:uiPriority w:val="99"/>
    <w:locked/>
    <w:rsid w:val="00310A83"/>
    <w:rPr>
      <w:rFonts w:ascii="Courier New" w:hAnsi="Courier New" w:cs="Courier New"/>
      <w:lang w:val="ru-RU" w:eastAsia="ru-RU" w:bidi="ar-SA"/>
    </w:rPr>
  </w:style>
  <w:style w:type="character" w:customStyle="1" w:styleId="ca-01">
    <w:name w:val="ca-01"/>
    <w:basedOn w:val="a0"/>
    <w:uiPriority w:val="99"/>
    <w:rsid w:val="00310A83"/>
    <w:rPr>
      <w:rFonts w:ascii="Times New Roman" w:hAnsi="Times New Roman" w:cs="Times New Roman"/>
      <w:sz w:val="22"/>
      <w:szCs w:val="22"/>
    </w:rPr>
  </w:style>
  <w:style w:type="paragraph" w:customStyle="1" w:styleId="pa-3">
    <w:name w:val="pa-3"/>
    <w:basedOn w:val="a"/>
    <w:uiPriority w:val="99"/>
    <w:rsid w:val="00310A83"/>
    <w:pPr>
      <w:spacing w:after="0" w:line="240" w:lineRule="atLeast"/>
      <w:jc w:val="both"/>
    </w:pPr>
    <w:rPr>
      <w:rFonts w:ascii="Arial Unicode MS" w:eastAsia="Arial Unicode MS" w:hAnsi="Arial Unicode MS" w:cs="Arial Unicode M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A83"/>
    <w:pPr>
      <w:spacing w:after="200" w:line="276" w:lineRule="auto"/>
    </w:pPr>
    <w:rPr>
      <w:lang w:eastAsia="en-US"/>
    </w:rPr>
  </w:style>
  <w:style w:type="paragraph" w:styleId="3">
    <w:name w:val="heading 3"/>
    <w:basedOn w:val="a"/>
    <w:next w:val="a"/>
    <w:link w:val="30"/>
    <w:uiPriority w:val="99"/>
    <w:qFormat/>
    <w:locked/>
    <w:rsid w:val="00310A83"/>
    <w:pPr>
      <w:keepNext/>
      <w:tabs>
        <w:tab w:val="left" w:pos="680"/>
      </w:tabs>
      <w:spacing w:before="360" w:after="120" w:line="240" w:lineRule="auto"/>
      <w:ind w:left="-284"/>
      <w:jc w:val="center"/>
      <w:outlineLvl w:val="2"/>
    </w:pPr>
    <w:rPr>
      <w:rFonts w:ascii="Arial" w:hAnsi="Arial"/>
      <w:b/>
      <w:color w:val="00800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semiHidden/>
    <w:locked/>
    <w:rsid w:val="007F18DD"/>
    <w:rPr>
      <w:rFonts w:ascii="Cambria" w:hAnsi="Cambria" w:cs="Times New Roman"/>
      <w:b/>
      <w:bCs/>
      <w:sz w:val="26"/>
      <w:szCs w:val="26"/>
      <w:lang w:eastAsia="en-US"/>
    </w:rPr>
  </w:style>
  <w:style w:type="paragraph" w:styleId="a3">
    <w:name w:val="Body Text"/>
    <w:basedOn w:val="a"/>
    <w:link w:val="a4"/>
    <w:uiPriority w:val="99"/>
    <w:rsid w:val="00A92967"/>
    <w:pPr>
      <w:spacing w:after="0" w:line="240" w:lineRule="auto"/>
      <w:jc w:val="both"/>
    </w:pPr>
    <w:rPr>
      <w:rFonts w:ascii="Times New Roman" w:eastAsia="Times New Roman" w:hAnsi="Times New Roman"/>
      <w:sz w:val="24"/>
      <w:szCs w:val="24"/>
    </w:rPr>
  </w:style>
  <w:style w:type="character" w:customStyle="1" w:styleId="a4">
    <w:name w:val="Основной текст Знак"/>
    <w:basedOn w:val="a0"/>
    <w:link w:val="a3"/>
    <w:uiPriority w:val="99"/>
    <w:locked/>
    <w:rsid w:val="00A92967"/>
    <w:rPr>
      <w:rFonts w:eastAsia="Times New Roman" w:cs="Times New Roman"/>
      <w:sz w:val="24"/>
      <w:szCs w:val="24"/>
      <w:lang w:val="ru-RU" w:eastAsia="en-US" w:bidi="ar-SA"/>
    </w:rPr>
  </w:style>
  <w:style w:type="paragraph" w:customStyle="1" w:styleId="WebTimesNewRoman">
    <w:name w:val="Обычный (Web) + Times New Roman"/>
    <w:aliases w:val="12 пт"/>
    <w:basedOn w:val="a"/>
    <w:uiPriority w:val="99"/>
    <w:rsid w:val="008B3255"/>
    <w:pPr>
      <w:tabs>
        <w:tab w:val="left" w:pos="0"/>
      </w:tabs>
      <w:spacing w:after="0" w:line="240" w:lineRule="auto"/>
      <w:jc w:val="both"/>
    </w:pPr>
    <w:rPr>
      <w:rFonts w:ascii="Times New Roman" w:eastAsia="Times New Roman" w:hAnsi="Times New Roman"/>
      <w:sz w:val="24"/>
      <w:szCs w:val="24"/>
      <w:lang w:eastAsia="ru-RU"/>
    </w:rPr>
  </w:style>
  <w:style w:type="character" w:customStyle="1" w:styleId="EmailStyle191">
    <w:name w:val="EmailStyle191"/>
    <w:basedOn w:val="a0"/>
    <w:uiPriority w:val="99"/>
    <w:semiHidden/>
    <w:rsid w:val="00A77A87"/>
    <w:rPr>
      <w:rFonts w:ascii="Arial" w:hAnsi="Arial" w:cs="Arial"/>
      <w:color w:val="000080"/>
      <w:sz w:val="20"/>
      <w:szCs w:val="20"/>
    </w:rPr>
  </w:style>
  <w:style w:type="paragraph" w:styleId="a5">
    <w:name w:val="header"/>
    <w:basedOn w:val="a"/>
    <w:link w:val="a6"/>
    <w:uiPriority w:val="99"/>
    <w:rsid w:val="00310A83"/>
    <w:pPr>
      <w:tabs>
        <w:tab w:val="center" w:pos="4153"/>
        <w:tab w:val="right" w:pos="8306"/>
      </w:tabs>
      <w:spacing w:after="0" w:line="240" w:lineRule="auto"/>
    </w:pPr>
    <w:rPr>
      <w:rFonts w:ascii="Times New Roman" w:hAnsi="Times New Roman"/>
      <w:sz w:val="24"/>
      <w:szCs w:val="20"/>
      <w:lang w:eastAsia="ru-RU"/>
    </w:rPr>
  </w:style>
  <w:style w:type="character" w:customStyle="1" w:styleId="a6">
    <w:name w:val="Верхний колонтитул Знак"/>
    <w:basedOn w:val="a0"/>
    <w:link w:val="a5"/>
    <w:uiPriority w:val="99"/>
    <w:semiHidden/>
    <w:locked/>
    <w:rsid w:val="007F18DD"/>
    <w:rPr>
      <w:rFonts w:cs="Times New Roman"/>
      <w:lang w:eastAsia="en-US"/>
    </w:rPr>
  </w:style>
  <w:style w:type="paragraph" w:customStyle="1" w:styleId="a7">
    <w:name w:val="Подподпункт"/>
    <w:basedOn w:val="a"/>
    <w:uiPriority w:val="99"/>
    <w:semiHidden/>
    <w:rsid w:val="00310A83"/>
    <w:pPr>
      <w:tabs>
        <w:tab w:val="num" w:pos="3600"/>
      </w:tabs>
      <w:spacing w:after="0" w:line="240" w:lineRule="auto"/>
      <w:ind w:left="3600" w:hanging="360"/>
      <w:jc w:val="both"/>
    </w:pPr>
    <w:rPr>
      <w:rFonts w:ascii="Times New Roman" w:eastAsia="Times New Roman" w:hAnsi="Times New Roman"/>
      <w:sz w:val="24"/>
      <w:szCs w:val="24"/>
      <w:lang w:eastAsia="ru-RU"/>
    </w:rPr>
  </w:style>
  <w:style w:type="paragraph" w:styleId="a8">
    <w:name w:val="Plain Text"/>
    <w:basedOn w:val="a"/>
    <w:link w:val="a9"/>
    <w:uiPriority w:val="99"/>
    <w:rsid w:val="00310A83"/>
    <w:pPr>
      <w:spacing w:after="0" w:line="240" w:lineRule="auto"/>
    </w:pPr>
    <w:rPr>
      <w:rFonts w:ascii="Courier New" w:eastAsia="Times New Roman" w:hAnsi="Courier New" w:cs="Courier New"/>
      <w:sz w:val="20"/>
      <w:szCs w:val="20"/>
      <w:lang w:eastAsia="ru-RU"/>
    </w:rPr>
  </w:style>
  <w:style w:type="character" w:customStyle="1" w:styleId="a9">
    <w:name w:val="Текст Знак"/>
    <w:basedOn w:val="a0"/>
    <w:link w:val="a8"/>
    <w:uiPriority w:val="99"/>
    <w:locked/>
    <w:rsid w:val="00310A83"/>
    <w:rPr>
      <w:rFonts w:ascii="Courier New" w:hAnsi="Courier New" w:cs="Courier New"/>
      <w:lang w:val="ru-RU" w:eastAsia="ru-RU" w:bidi="ar-SA"/>
    </w:rPr>
  </w:style>
  <w:style w:type="character" w:customStyle="1" w:styleId="ca-01">
    <w:name w:val="ca-01"/>
    <w:basedOn w:val="a0"/>
    <w:uiPriority w:val="99"/>
    <w:rsid w:val="00310A83"/>
    <w:rPr>
      <w:rFonts w:ascii="Times New Roman" w:hAnsi="Times New Roman" w:cs="Times New Roman"/>
      <w:sz w:val="22"/>
      <w:szCs w:val="22"/>
    </w:rPr>
  </w:style>
  <w:style w:type="paragraph" w:customStyle="1" w:styleId="pa-3">
    <w:name w:val="pa-3"/>
    <w:basedOn w:val="a"/>
    <w:uiPriority w:val="99"/>
    <w:rsid w:val="00310A83"/>
    <w:pPr>
      <w:spacing w:after="0" w:line="240" w:lineRule="atLeast"/>
      <w:jc w:val="both"/>
    </w:pPr>
    <w:rPr>
      <w:rFonts w:ascii="Arial Unicode MS" w:eastAsia="Arial Unicode MS" w:hAnsi="Arial Unicode MS" w:cs="Arial Unicode M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338819">
      <w:marLeft w:val="0"/>
      <w:marRight w:val="0"/>
      <w:marTop w:val="0"/>
      <w:marBottom w:val="0"/>
      <w:divBdr>
        <w:top w:val="none" w:sz="0" w:space="0" w:color="auto"/>
        <w:left w:val="none" w:sz="0" w:space="0" w:color="auto"/>
        <w:bottom w:val="none" w:sz="0" w:space="0" w:color="auto"/>
        <w:right w:val="none" w:sz="0" w:space="0" w:color="auto"/>
      </w:divBdr>
    </w:div>
    <w:div w:id="14813388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k-d.ru" TargetMode="External"/><Relationship Id="rId3" Type="http://schemas.microsoft.com/office/2007/relationships/stylesWithEffects" Target="stylesWithEffects.xml"/><Relationship Id="rId7" Type="http://schemas.openxmlformats.org/officeDocument/2006/relationships/hyperlink" Target="file:///C:\Documents%20and%20Settings\Dubcova_ga\DOCUME~1\Documents%20and%20Settings\bodrova\Local%20Settings\Temp\www.a-k-d.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upki.rosatom.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2841</Words>
  <Characters>16194</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hohlov</dc:creator>
  <cp:keywords/>
  <dc:description/>
  <cp:lastModifiedBy>Savin</cp:lastModifiedBy>
  <cp:revision>2</cp:revision>
  <cp:lastPrinted>2012-09-27T12:08:00Z</cp:lastPrinted>
  <dcterms:created xsi:type="dcterms:W3CDTF">2013-03-29T06:30:00Z</dcterms:created>
  <dcterms:modified xsi:type="dcterms:W3CDTF">2013-03-29T06:30:00Z</dcterms:modified>
</cp:coreProperties>
</file>